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46B" w:rsidRPr="006B6954" w:rsidRDefault="00814054" w:rsidP="00791611">
      <w:pPr>
        <w:jc w:val="center"/>
        <w:rPr>
          <w:rFonts w:ascii="標楷體" w:eastAsia="標楷體" w:hAnsi="標楷體"/>
          <w:color w:val="000000" w:themeColor="text1"/>
          <w:sz w:val="32"/>
          <w:szCs w:val="32"/>
        </w:rPr>
      </w:pPr>
      <w:r w:rsidRPr="006B6954">
        <w:rPr>
          <w:rFonts w:ascii="標楷體" w:eastAsia="標楷體" w:hAnsi="標楷體" w:hint="eastAsia"/>
          <w:color w:val="000000" w:themeColor="text1"/>
          <w:sz w:val="32"/>
          <w:szCs w:val="32"/>
        </w:rPr>
        <w:t>臺北市立</w:t>
      </w:r>
      <w:r w:rsidR="000B5ECD" w:rsidRPr="006B6954">
        <w:rPr>
          <w:rFonts w:ascii="標楷體" w:eastAsia="標楷體" w:hAnsi="標楷體" w:hint="eastAsia"/>
          <w:color w:val="000000" w:themeColor="text1"/>
          <w:sz w:val="32"/>
          <w:szCs w:val="32"/>
        </w:rPr>
        <w:t>南港高</w:t>
      </w:r>
      <w:r w:rsidRPr="006B6954">
        <w:rPr>
          <w:rFonts w:ascii="標楷體" w:eastAsia="標楷體" w:hAnsi="標楷體" w:hint="eastAsia"/>
          <w:color w:val="000000" w:themeColor="text1"/>
          <w:sz w:val="32"/>
          <w:szCs w:val="32"/>
        </w:rPr>
        <w:t>級</w:t>
      </w:r>
      <w:r w:rsidR="000B5ECD" w:rsidRPr="006B6954">
        <w:rPr>
          <w:rFonts w:ascii="標楷體" w:eastAsia="標楷體" w:hAnsi="標楷體" w:hint="eastAsia"/>
          <w:color w:val="000000" w:themeColor="text1"/>
          <w:sz w:val="32"/>
          <w:szCs w:val="32"/>
        </w:rPr>
        <w:t>中</w:t>
      </w:r>
      <w:r w:rsidRPr="006B6954">
        <w:rPr>
          <w:rFonts w:ascii="標楷體" w:eastAsia="標楷體" w:hAnsi="標楷體" w:hint="eastAsia"/>
          <w:color w:val="000000" w:themeColor="text1"/>
          <w:sz w:val="32"/>
          <w:szCs w:val="32"/>
        </w:rPr>
        <w:t>學性騷擾防治</w:t>
      </w:r>
      <w:r w:rsidR="000D11CE" w:rsidRPr="006B6954">
        <w:rPr>
          <w:rFonts w:ascii="標楷體" w:eastAsia="標楷體" w:hAnsi="標楷體" w:hint="eastAsia"/>
          <w:color w:val="000000" w:themeColor="text1"/>
          <w:sz w:val="32"/>
          <w:szCs w:val="32"/>
        </w:rPr>
        <w:t>措施</w:t>
      </w:r>
      <w:r w:rsidRPr="006B6954">
        <w:rPr>
          <w:rFonts w:ascii="標楷體" w:eastAsia="標楷體" w:hAnsi="標楷體" w:hint="eastAsia"/>
          <w:color w:val="000000" w:themeColor="text1"/>
          <w:sz w:val="32"/>
          <w:szCs w:val="32"/>
        </w:rPr>
        <w:t>申訴及調查處理</w:t>
      </w:r>
      <w:r w:rsidR="000D11CE" w:rsidRPr="006B6954">
        <w:rPr>
          <w:rFonts w:ascii="標楷體" w:eastAsia="標楷體" w:hAnsi="標楷體" w:hint="eastAsia"/>
          <w:color w:val="000000" w:themeColor="text1"/>
          <w:sz w:val="32"/>
          <w:szCs w:val="32"/>
        </w:rPr>
        <w:t>規範</w:t>
      </w:r>
    </w:p>
    <w:p w:rsidR="0034546B" w:rsidRPr="006B6954" w:rsidRDefault="00417BB9" w:rsidP="00417BB9">
      <w:pPr>
        <w:jc w:val="center"/>
        <w:rPr>
          <w:rFonts w:ascii="標楷體" w:eastAsia="標楷體" w:hAnsi="標楷體"/>
          <w:color w:val="000000" w:themeColor="text1"/>
          <w:sz w:val="20"/>
          <w:szCs w:val="20"/>
        </w:rPr>
      </w:pPr>
      <w:r w:rsidRPr="006B6954">
        <w:rPr>
          <w:rFonts w:ascii="標楷體" w:eastAsia="標楷體" w:hAnsi="標楷體"/>
          <w:color w:val="000000" w:themeColor="text1"/>
          <w:sz w:val="20"/>
          <w:szCs w:val="20"/>
        </w:rPr>
        <w:t xml:space="preserve">                                                          </w:t>
      </w:r>
      <w:r w:rsidRPr="006B6954">
        <w:rPr>
          <w:rFonts w:ascii="標楷體" w:eastAsia="標楷體" w:hAnsi="標楷體" w:hint="eastAsia"/>
          <w:color w:val="000000" w:themeColor="text1"/>
          <w:sz w:val="20"/>
          <w:szCs w:val="20"/>
        </w:rPr>
        <w:t>113年5月</w:t>
      </w:r>
      <w:r w:rsidR="000A47C9" w:rsidRPr="006B6954">
        <w:rPr>
          <w:rFonts w:ascii="標楷體" w:eastAsia="標楷體" w:hAnsi="標楷體" w:hint="eastAsia"/>
          <w:color w:val="000000" w:themeColor="text1"/>
          <w:sz w:val="20"/>
          <w:szCs w:val="20"/>
        </w:rPr>
        <w:t>28</w:t>
      </w:r>
      <w:r w:rsidRPr="006B6954">
        <w:rPr>
          <w:rFonts w:ascii="標楷體" w:eastAsia="標楷體" w:hAnsi="標楷體" w:hint="eastAsia"/>
          <w:color w:val="000000" w:themeColor="text1"/>
          <w:sz w:val="20"/>
          <w:szCs w:val="20"/>
        </w:rPr>
        <w:t>日主管會議通過</w:t>
      </w:r>
    </w:p>
    <w:p w:rsidR="00607D71" w:rsidRPr="006B6954" w:rsidRDefault="00607D71" w:rsidP="00607D71">
      <w:pPr>
        <w:ind w:firstLineChars="3260" w:firstLine="6520"/>
        <w:rPr>
          <w:rFonts w:ascii="標楷體" w:eastAsia="標楷體" w:hAnsi="標楷體"/>
          <w:color w:val="000000" w:themeColor="text1"/>
          <w:sz w:val="20"/>
          <w:szCs w:val="20"/>
        </w:rPr>
      </w:pPr>
      <w:r w:rsidRPr="006B6954">
        <w:rPr>
          <w:rFonts w:ascii="標楷體" w:eastAsia="標楷體" w:hAnsi="標楷體" w:hint="eastAsia"/>
          <w:color w:val="000000" w:themeColor="text1"/>
          <w:sz w:val="20"/>
          <w:szCs w:val="20"/>
        </w:rPr>
        <w:t>113年6月18日主管會議修正通過</w:t>
      </w:r>
    </w:p>
    <w:p w:rsidR="0034546B" w:rsidRPr="006B6954" w:rsidRDefault="00614D96" w:rsidP="00E209B7">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 一 條　  </w:t>
      </w:r>
      <w:r w:rsidR="00814054" w:rsidRPr="006B6954">
        <w:rPr>
          <w:rFonts w:ascii="標楷體" w:eastAsia="標楷體" w:hAnsi="標楷體" w:hint="eastAsia"/>
          <w:color w:val="000000" w:themeColor="text1"/>
          <w:sz w:val="28"/>
          <w:szCs w:val="28"/>
        </w:rPr>
        <w:t>臺北市立</w:t>
      </w:r>
      <w:r w:rsidR="007F2C52" w:rsidRPr="006B6954">
        <w:rPr>
          <w:rFonts w:ascii="標楷體" w:eastAsia="標楷體" w:hAnsi="標楷體" w:hint="eastAsia"/>
          <w:color w:val="000000" w:themeColor="text1"/>
          <w:sz w:val="28"/>
          <w:szCs w:val="28"/>
        </w:rPr>
        <w:t>南港高級中學</w:t>
      </w:r>
      <w:r w:rsidR="007F2C52" w:rsidRPr="006B6954">
        <w:rPr>
          <w:rFonts w:ascii="標楷體" w:eastAsia="標楷體" w:hAnsi="標楷體"/>
          <w:color w:val="000000" w:themeColor="text1"/>
          <w:sz w:val="28"/>
          <w:szCs w:val="28"/>
        </w:rPr>
        <w:t xml:space="preserve"> </w:t>
      </w:r>
      <w:r w:rsidR="00814054" w:rsidRPr="006B6954">
        <w:rPr>
          <w:rFonts w:ascii="標楷體" w:eastAsia="標楷體" w:hAnsi="標楷體" w:hint="eastAsia"/>
          <w:color w:val="000000" w:themeColor="text1"/>
          <w:sz w:val="28"/>
          <w:szCs w:val="28"/>
        </w:rPr>
        <w:t>(以下簡稱本校)為防治性騷擾行為發生</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建立性騷擾事件申訴管道</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並確實維護當事人之權益</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依「性騷擾防治法」、「性騷擾防治法施行細則」、「性騷擾防治準則」訂定本</w:t>
      </w:r>
      <w:r w:rsidR="006D5BDA" w:rsidRPr="006B6954">
        <w:rPr>
          <w:rFonts w:ascii="標楷體" w:eastAsia="標楷體" w:hAnsi="標楷體" w:hint="eastAsia"/>
          <w:color w:val="000000" w:themeColor="text1"/>
          <w:sz w:val="28"/>
          <w:szCs w:val="28"/>
        </w:rPr>
        <w:t>規範</w:t>
      </w:r>
      <w:r w:rsidR="00814054" w:rsidRPr="006B6954">
        <w:rPr>
          <w:rFonts w:ascii="標楷體" w:eastAsia="標楷體" w:hAnsi="標楷體" w:hint="eastAsia"/>
          <w:color w:val="000000" w:themeColor="text1"/>
          <w:sz w:val="28"/>
          <w:szCs w:val="28"/>
        </w:rPr>
        <w:t>。</w:t>
      </w:r>
    </w:p>
    <w:p w:rsidR="009E185A" w:rsidRPr="006B6954" w:rsidRDefault="00A20E24" w:rsidP="00E209B7">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 二 條　  </w:t>
      </w:r>
      <w:r w:rsidR="00814054" w:rsidRPr="006B6954">
        <w:rPr>
          <w:rFonts w:ascii="標楷體" w:eastAsia="標楷體" w:hAnsi="標楷體" w:hint="eastAsia"/>
          <w:color w:val="000000" w:themeColor="text1"/>
          <w:sz w:val="28"/>
          <w:szCs w:val="28"/>
        </w:rPr>
        <w:t>本</w:t>
      </w:r>
      <w:bookmarkStart w:id="0" w:name="_Hlk167713162"/>
      <w:r w:rsidR="006D5BDA" w:rsidRPr="006B6954">
        <w:rPr>
          <w:rFonts w:ascii="標楷體" w:eastAsia="標楷體" w:hAnsi="標楷體" w:hint="eastAsia"/>
          <w:color w:val="000000" w:themeColor="text1"/>
          <w:sz w:val="28"/>
          <w:szCs w:val="28"/>
        </w:rPr>
        <w:t>規範</w:t>
      </w:r>
      <w:bookmarkEnd w:id="0"/>
      <w:r w:rsidR="00814054" w:rsidRPr="006B6954">
        <w:rPr>
          <w:rFonts w:ascii="標楷體" w:eastAsia="標楷體" w:hAnsi="標楷體" w:hint="eastAsia"/>
          <w:color w:val="000000" w:themeColor="text1"/>
          <w:sz w:val="28"/>
          <w:szCs w:val="28"/>
        </w:rPr>
        <w:t>所稱性騷擾</w:t>
      </w:r>
      <w:r w:rsidR="0034546B" w:rsidRPr="006B6954">
        <w:rPr>
          <w:rFonts w:ascii="標楷體" w:eastAsia="標楷體" w:hAnsi="標楷體" w:hint="eastAsia"/>
          <w:color w:val="000000" w:themeColor="text1"/>
          <w:sz w:val="28"/>
          <w:szCs w:val="28"/>
        </w:rPr>
        <w:t>，</w:t>
      </w:r>
      <w:proofErr w:type="gramStart"/>
      <w:r w:rsidR="00814054" w:rsidRPr="006B6954">
        <w:rPr>
          <w:rFonts w:ascii="標楷體" w:eastAsia="標楷體" w:hAnsi="標楷體" w:hint="eastAsia"/>
          <w:color w:val="000000" w:themeColor="text1"/>
          <w:sz w:val="28"/>
          <w:szCs w:val="28"/>
        </w:rPr>
        <w:t>係指性侵害</w:t>
      </w:r>
      <w:proofErr w:type="gramEnd"/>
      <w:r w:rsidR="00814054" w:rsidRPr="006B6954">
        <w:rPr>
          <w:rFonts w:ascii="標楷體" w:eastAsia="標楷體" w:hAnsi="標楷體" w:hint="eastAsia"/>
          <w:color w:val="000000" w:themeColor="text1"/>
          <w:sz w:val="28"/>
          <w:szCs w:val="28"/>
        </w:rPr>
        <w:t>犯罪</w:t>
      </w:r>
      <w:proofErr w:type="gramStart"/>
      <w:r w:rsidR="00814054" w:rsidRPr="006B6954">
        <w:rPr>
          <w:rFonts w:ascii="標楷體" w:eastAsia="標楷體" w:hAnsi="標楷體" w:hint="eastAsia"/>
          <w:color w:val="000000" w:themeColor="text1"/>
          <w:sz w:val="28"/>
          <w:szCs w:val="28"/>
        </w:rPr>
        <w:t>以外</w:t>
      </w:r>
      <w:r w:rsidR="0034546B" w:rsidRPr="006B6954">
        <w:rPr>
          <w:rFonts w:ascii="標楷體" w:eastAsia="標楷體" w:hAnsi="標楷體" w:hint="eastAsia"/>
          <w:color w:val="000000" w:themeColor="text1"/>
          <w:sz w:val="28"/>
          <w:szCs w:val="28"/>
        </w:rPr>
        <w:t>，</w:t>
      </w:r>
      <w:proofErr w:type="gramEnd"/>
      <w:r w:rsidR="00814054" w:rsidRPr="006B6954">
        <w:rPr>
          <w:rFonts w:ascii="標楷體" w:eastAsia="標楷體" w:hAnsi="標楷體" w:hint="eastAsia"/>
          <w:color w:val="000000" w:themeColor="text1"/>
          <w:sz w:val="28"/>
          <w:szCs w:val="28"/>
        </w:rPr>
        <w:t>對他人實施違反其意願而與性或性別有關之行為</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且有下列情形之</w:t>
      </w:r>
      <w:proofErr w:type="gramStart"/>
      <w:r w:rsidR="00814054" w:rsidRPr="006B6954">
        <w:rPr>
          <w:rFonts w:ascii="標楷體" w:eastAsia="標楷體" w:hAnsi="標楷體" w:hint="eastAsia"/>
          <w:color w:val="000000" w:themeColor="text1"/>
          <w:sz w:val="28"/>
          <w:szCs w:val="28"/>
        </w:rPr>
        <w:t>一</w:t>
      </w:r>
      <w:proofErr w:type="gramEnd"/>
      <w:r w:rsidR="00814054" w:rsidRPr="006B6954">
        <w:rPr>
          <w:rFonts w:ascii="標楷體" w:eastAsia="標楷體" w:hAnsi="標楷體" w:hint="eastAsia"/>
          <w:color w:val="000000" w:themeColor="text1"/>
          <w:sz w:val="28"/>
          <w:szCs w:val="28"/>
        </w:rPr>
        <w:t>者</w:t>
      </w:r>
      <w:r w:rsidR="0034546B" w:rsidRPr="006B6954">
        <w:rPr>
          <w:rFonts w:ascii="標楷體" w:eastAsia="標楷體" w:hAnsi="標楷體" w:hint="eastAsia"/>
          <w:color w:val="000000" w:themeColor="text1"/>
          <w:sz w:val="28"/>
          <w:szCs w:val="28"/>
        </w:rPr>
        <w:t>：</w:t>
      </w:r>
    </w:p>
    <w:p w:rsidR="009E185A" w:rsidRPr="006B6954" w:rsidRDefault="00A4129F" w:rsidP="00E209B7">
      <w:pPr>
        <w:ind w:leftChars="472" w:left="1699" w:hangingChars="202" w:hanging="56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一</w:t>
      </w:r>
      <w:r w:rsidR="00A20E24"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以明示或暗示之方式</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或以歧視、侮辱之言行</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或以他法</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而有損害他人人格尊嚴</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或造成使人心生畏</w:t>
      </w:r>
      <w:proofErr w:type="gramStart"/>
      <w:r w:rsidR="00814054" w:rsidRPr="006B6954">
        <w:rPr>
          <w:rFonts w:ascii="標楷體" w:eastAsia="標楷體" w:hAnsi="標楷體" w:hint="eastAsia"/>
          <w:color w:val="000000" w:themeColor="text1"/>
          <w:sz w:val="28"/>
          <w:szCs w:val="28"/>
        </w:rPr>
        <w:t>怖</w:t>
      </w:r>
      <w:proofErr w:type="gramEnd"/>
      <w:r w:rsidR="00814054" w:rsidRPr="006B6954">
        <w:rPr>
          <w:rFonts w:ascii="標楷體" w:eastAsia="標楷體" w:hAnsi="標楷體" w:hint="eastAsia"/>
          <w:color w:val="000000" w:themeColor="text1"/>
          <w:sz w:val="28"/>
          <w:szCs w:val="28"/>
        </w:rPr>
        <w:t>、感受敵意或冒犯之情境</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或不當影響其工作、教育、訓練、服務、計畫、活動或正常生活之進行。</w:t>
      </w:r>
    </w:p>
    <w:p w:rsidR="004C0E6F" w:rsidRPr="006B6954" w:rsidRDefault="00A4129F" w:rsidP="00E209B7">
      <w:pPr>
        <w:kinsoku w:val="0"/>
        <w:ind w:leftChars="472" w:left="1699" w:hangingChars="202" w:hanging="56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二</w:t>
      </w:r>
      <w:r w:rsidR="00A20E24"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以該他人順服或拒絕該行為</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作為自己或他人獲得、喪失或減損其學習、工作、訓練、服務、計畫、活動有關權益之條件。</w:t>
      </w:r>
    </w:p>
    <w:p w:rsidR="004C0E6F" w:rsidRPr="006B6954" w:rsidRDefault="00814054" w:rsidP="00E209B7">
      <w:pPr>
        <w:kinsoku w:val="0"/>
        <w:ind w:leftChars="472" w:left="1133" w:firstLineChars="202" w:firstLine="56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所稱權勢性騷擾</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指對於因教育、訓練、醫療、公務、業務、求職或其他相類關係受自己監督、照護、指導之人</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利用權勢或機會為性騷擾。</w:t>
      </w:r>
    </w:p>
    <w:p w:rsidR="0034546B" w:rsidRPr="006B6954" w:rsidRDefault="00814054" w:rsidP="00E209B7">
      <w:pPr>
        <w:kinsoku w:val="0"/>
        <w:ind w:leftChars="472" w:left="1133" w:firstLineChars="202" w:firstLine="56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依性騷擾事件發生之場域及當事人之身分關係</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性別平等教育法及性別平等</w:t>
      </w:r>
      <w:proofErr w:type="gramStart"/>
      <w:r w:rsidRPr="006B6954">
        <w:rPr>
          <w:rFonts w:ascii="標楷體" w:eastAsia="標楷體" w:hAnsi="標楷體" w:hint="eastAsia"/>
          <w:color w:val="000000" w:themeColor="text1"/>
          <w:sz w:val="28"/>
          <w:szCs w:val="28"/>
        </w:rPr>
        <w:t>工作法別有</w:t>
      </w:r>
      <w:proofErr w:type="gramEnd"/>
      <w:r w:rsidRPr="006B6954">
        <w:rPr>
          <w:rFonts w:ascii="標楷體" w:eastAsia="標楷體" w:hAnsi="標楷體" w:hint="eastAsia"/>
          <w:color w:val="000000" w:themeColor="text1"/>
          <w:sz w:val="28"/>
          <w:szCs w:val="28"/>
        </w:rPr>
        <w:t>規定其處理及防治事項者</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適用各該法律之規定。</w:t>
      </w:r>
    </w:p>
    <w:p w:rsidR="009E185A" w:rsidRPr="006B6954" w:rsidRDefault="00B17DC1" w:rsidP="00E209B7">
      <w:pPr>
        <w:spacing w:beforeLines="50" w:before="120"/>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 </w:t>
      </w:r>
      <w:r w:rsidR="00E209B7" w:rsidRPr="006B6954">
        <w:rPr>
          <w:rFonts w:ascii="標楷體" w:eastAsia="標楷體" w:hAnsi="標楷體" w:hint="eastAsia"/>
          <w:color w:val="000000" w:themeColor="text1"/>
          <w:sz w:val="28"/>
          <w:szCs w:val="28"/>
        </w:rPr>
        <w:t>三</w:t>
      </w:r>
      <w:r w:rsidRPr="006B6954">
        <w:rPr>
          <w:rFonts w:ascii="標楷體" w:eastAsia="標楷體" w:hAnsi="標楷體" w:hint="eastAsia"/>
          <w:color w:val="000000" w:themeColor="text1"/>
          <w:sz w:val="28"/>
          <w:szCs w:val="28"/>
        </w:rPr>
        <w:t xml:space="preserve"> 條　  </w:t>
      </w:r>
      <w:r w:rsidR="00814054" w:rsidRPr="006B6954">
        <w:rPr>
          <w:rFonts w:ascii="標楷體" w:eastAsia="標楷體" w:hAnsi="標楷體" w:hint="eastAsia"/>
          <w:color w:val="000000" w:themeColor="text1"/>
          <w:sz w:val="28"/>
          <w:szCs w:val="28"/>
        </w:rPr>
        <w:t>性騷擾之樣態</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包含下列行為之</w:t>
      </w:r>
      <w:proofErr w:type="gramStart"/>
      <w:r w:rsidR="00814054" w:rsidRPr="006B6954">
        <w:rPr>
          <w:rFonts w:ascii="標楷體" w:eastAsia="標楷體" w:hAnsi="標楷體" w:hint="eastAsia"/>
          <w:color w:val="000000" w:themeColor="text1"/>
          <w:sz w:val="28"/>
          <w:szCs w:val="28"/>
        </w:rPr>
        <w:t>一</w:t>
      </w:r>
      <w:proofErr w:type="gramEnd"/>
      <w:r w:rsidR="00F13036" w:rsidRPr="006B6954">
        <w:rPr>
          <w:rFonts w:ascii="標楷體" w:eastAsia="標楷體" w:hAnsi="標楷體" w:hint="eastAsia"/>
          <w:color w:val="000000" w:themeColor="text1"/>
          <w:sz w:val="28"/>
          <w:szCs w:val="28"/>
        </w:rPr>
        <w:t>：</w:t>
      </w:r>
    </w:p>
    <w:p w:rsidR="009E185A" w:rsidRPr="006B6954" w:rsidRDefault="00533303" w:rsidP="00E209B7">
      <w:pPr>
        <w:ind w:leftChars="433" w:left="1039" w:firstLineChars="33" w:firstLine="9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一</w:t>
      </w:r>
      <w:r w:rsidR="00B17DC1"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羞辱、貶抑、敵意或騷擾之言詞或行為。</w:t>
      </w:r>
    </w:p>
    <w:p w:rsidR="009E185A" w:rsidRPr="006B6954" w:rsidRDefault="00533303" w:rsidP="00E209B7">
      <w:pPr>
        <w:ind w:leftChars="433" w:left="1039" w:firstLineChars="33" w:firstLine="9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二</w:t>
      </w:r>
      <w:r w:rsidR="00B17DC1"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跟蹤、觀察</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或不受歡迎之追求。</w:t>
      </w:r>
    </w:p>
    <w:p w:rsidR="009E185A" w:rsidRPr="006B6954" w:rsidRDefault="00533303" w:rsidP="00E209B7">
      <w:pPr>
        <w:ind w:leftChars="433" w:left="1039" w:firstLineChars="33" w:firstLine="9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三</w:t>
      </w:r>
      <w:r w:rsidR="00B17DC1"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偷窺、偷拍。</w:t>
      </w:r>
    </w:p>
    <w:p w:rsidR="009E185A" w:rsidRPr="006B6954" w:rsidRDefault="00533303" w:rsidP="00E209B7">
      <w:pPr>
        <w:ind w:leftChars="433" w:left="1039" w:firstLineChars="33" w:firstLine="9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四</w:t>
      </w:r>
      <w:r w:rsidR="00B17DC1"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曝露身體隱私處。</w:t>
      </w:r>
    </w:p>
    <w:p w:rsidR="009E185A" w:rsidRPr="006B6954" w:rsidRDefault="00533303" w:rsidP="00E209B7">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五</w:t>
      </w:r>
      <w:r w:rsidR="00B17DC1"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以電話、傳真、電子通訊、網際網路或其他設備</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展示、傳送或傳閱猥褻文字、聲音、圖畫、照片或影像資料。</w:t>
      </w:r>
    </w:p>
    <w:p w:rsidR="009E185A" w:rsidRPr="006B6954" w:rsidRDefault="00533303" w:rsidP="00E209B7">
      <w:pPr>
        <w:ind w:leftChars="433" w:left="1039" w:firstLineChars="33" w:firstLine="9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六</w:t>
      </w:r>
      <w:r w:rsidR="00B17DC1"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乘人不及抗拒親吻、擁抱或觸摸臀部、胸部或其他身體隱私處。</w:t>
      </w:r>
    </w:p>
    <w:p w:rsidR="0034546B" w:rsidRPr="006B6954" w:rsidRDefault="00533303" w:rsidP="00E209B7">
      <w:pPr>
        <w:ind w:leftChars="433" w:left="1039" w:firstLineChars="33" w:firstLine="9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七</w:t>
      </w:r>
      <w:r w:rsidR="00B17DC1"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其他與</w:t>
      </w:r>
      <w:proofErr w:type="gramStart"/>
      <w:r w:rsidR="00814054" w:rsidRPr="006B6954">
        <w:rPr>
          <w:rFonts w:ascii="標楷體" w:eastAsia="標楷體" w:hAnsi="標楷體" w:hint="eastAsia"/>
          <w:color w:val="000000" w:themeColor="text1"/>
          <w:sz w:val="28"/>
          <w:szCs w:val="28"/>
        </w:rPr>
        <w:t>前六款相類</w:t>
      </w:r>
      <w:proofErr w:type="gramEnd"/>
      <w:r w:rsidR="00814054" w:rsidRPr="006B6954">
        <w:rPr>
          <w:rFonts w:ascii="標楷體" w:eastAsia="標楷體" w:hAnsi="標楷體" w:hint="eastAsia"/>
          <w:color w:val="000000" w:themeColor="text1"/>
          <w:sz w:val="28"/>
          <w:szCs w:val="28"/>
        </w:rPr>
        <w:t>之行為。</w:t>
      </w:r>
    </w:p>
    <w:p w:rsidR="0034546B" w:rsidRPr="006B6954" w:rsidRDefault="00E209B7" w:rsidP="00E209B7">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 四 條　  </w:t>
      </w:r>
      <w:r w:rsidR="00814054" w:rsidRPr="006B6954">
        <w:rPr>
          <w:rFonts w:ascii="標楷體" w:eastAsia="標楷體" w:hAnsi="標楷體" w:hint="eastAsia"/>
          <w:color w:val="000000" w:themeColor="text1"/>
          <w:sz w:val="28"/>
          <w:szCs w:val="28"/>
        </w:rPr>
        <w:t>本校為防治性騷擾行為之發生</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應採取適當之預防、糾正、懲處及其他措施</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並確實維護當事人之隱私。</w:t>
      </w:r>
    </w:p>
    <w:p w:rsidR="009E185A" w:rsidRPr="006B6954" w:rsidRDefault="00F0608A" w:rsidP="00F0608A">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 </w:t>
      </w:r>
      <w:r w:rsidR="00A65831" w:rsidRPr="006B6954">
        <w:rPr>
          <w:rFonts w:ascii="標楷體" w:eastAsia="標楷體" w:hAnsi="標楷體" w:hint="eastAsia"/>
          <w:color w:val="000000" w:themeColor="text1"/>
          <w:sz w:val="28"/>
          <w:szCs w:val="28"/>
        </w:rPr>
        <w:t>五</w:t>
      </w:r>
      <w:r w:rsidRPr="006B6954">
        <w:rPr>
          <w:rFonts w:ascii="標楷體" w:eastAsia="標楷體" w:hAnsi="標楷體" w:hint="eastAsia"/>
          <w:color w:val="000000" w:themeColor="text1"/>
          <w:sz w:val="28"/>
          <w:szCs w:val="28"/>
        </w:rPr>
        <w:t xml:space="preserve"> 條　  本</w:t>
      </w:r>
      <w:r w:rsidR="00814054" w:rsidRPr="006B6954">
        <w:rPr>
          <w:rFonts w:ascii="標楷體" w:eastAsia="標楷體" w:hAnsi="標楷體" w:hint="eastAsia"/>
          <w:color w:val="000000" w:themeColor="text1"/>
          <w:sz w:val="28"/>
          <w:szCs w:val="28"/>
        </w:rPr>
        <w:t>校於所屬公共場所及公眾得出入之場所</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為有效預防並積極處理性騷擾事件</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應有如下作為</w:t>
      </w:r>
      <w:r w:rsidR="001842C8" w:rsidRPr="006B6954">
        <w:rPr>
          <w:rFonts w:ascii="標楷體" w:eastAsia="標楷體" w:hAnsi="標楷體" w:hint="eastAsia"/>
          <w:color w:val="000000" w:themeColor="text1"/>
          <w:sz w:val="28"/>
          <w:szCs w:val="28"/>
        </w:rPr>
        <w:t>：</w:t>
      </w:r>
    </w:p>
    <w:p w:rsidR="009E185A" w:rsidRPr="006B6954" w:rsidRDefault="00CC1A45" w:rsidP="00F0608A">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一</w:t>
      </w:r>
      <w:r w:rsidR="00F0608A" w:rsidRPr="006B6954">
        <w:rPr>
          <w:rFonts w:ascii="標楷體" w:eastAsia="標楷體" w:hAnsi="標楷體" w:hint="eastAsia"/>
          <w:color w:val="000000" w:themeColor="text1"/>
          <w:sz w:val="28"/>
          <w:szCs w:val="28"/>
        </w:rPr>
        <w:t>、</w:t>
      </w:r>
      <w:r w:rsidR="006401C8" w:rsidRPr="006B6954">
        <w:rPr>
          <w:rFonts w:ascii="標楷體" w:eastAsia="標楷體" w:hAnsi="標楷體" w:hint="eastAsia"/>
          <w:color w:val="000000" w:themeColor="text1"/>
          <w:sz w:val="28"/>
          <w:szCs w:val="28"/>
        </w:rPr>
        <w:t>就</w:t>
      </w:r>
      <w:r w:rsidR="00814054" w:rsidRPr="006B6954">
        <w:rPr>
          <w:rFonts w:ascii="標楷體" w:eastAsia="標楷體" w:hAnsi="標楷體" w:hint="eastAsia"/>
          <w:color w:val="000000" w:themeColor="text1"/>
          <w:sz w:val="28"/>
          <w:szCs w:val="28"/>
        </w:rPr>
        <w:t>所屬公共場所及公眾得出入之場所</w:t>
      </w:r>
      <w:r w:rsidR="006401C8" w:rsidRPr="006B6954">
        <w:rPr>
          <w:rFonts w:ascii="標楷體" w:eastAsia="標楷體" w:hAnsi="標楷體" w:hint="eastAsia"/>
          <w:color w:val="000000" w:themeColor="text1"/>
          <w:sz w:val="28"/>
          <w:szCs w:val="28"/>
        </w:rPr>
        <w:t>，定期檢討其空間及設施，避免性騷擾之發生</w:t>
      </w:r>
      <w:r w:rsidR="00814054" w:rsidRPr="006B6954">
        <w:rPr>
          <w:rFonts w:ascii="標楷體" w:eastAsia="標楷體" w:hAnsi="標楷體" w:hint="eastAsia"/>
          <w:color w:val="000000" w:themeColor="text1"/>
          <w:sz w:val="28"/>
          <w:szCs w:val="28"/>
        </w:rPr>
        <w:t>。</w:t>
      </w:r>
    </w:p>
    <w:p w:rsidR="009E185A" w:rsidRPr="006B6954" w:rsidRDefault="00CC1A45" w:rsidP="00F0608A">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二</w:t>
      </w:r>
      <w:r w:rsidR="00F0608A"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於所屬公共場所及公眾得出入之場所發生有性騷擾事件當時知悉者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應採取下列有效</w:t>
      </w:r>
      <w:bookmarkStart w:id="1" w:name="_GoBack"/>
      <w:bookmarkEnd w:id="1"/>
      <w:r w:rsidR="00814054" w:rsidRPr="006B6954">
        <w:rPr>
          <w:rFonts w:ascii="標楷體" w:eastAsia="標楷體" w:hAnsi="標楷體" w:hint="eastAsia"/>
          <w:color w:val="000000" w:themeColor="text1"/>
          <w:sz w:val="28"/>
          <w:szCs w:val="28"/>
        </w:rPr>
        <w:t>之糾正及補救措施</w:t>
      </w:r>
      <w:r w:rsidR="001842C8" w:rsidRPr="006B6954">
        <w:rPr>
          <w:rFonts w:ascii="標楷體" w:eastAsia="標楷體" w:hAnsi="標楷體" w:hint="eastAsia"/>
          <w:color w:val="000000" w:themeColor="text1"/>
          <w:sz w:val="28"/>
          <w:szCs w:val="28"/>
        </w:rPr>
        <w:t>：</w:t>
      </w:r>
    </w:p>
    <w:p w:rsidR="009E185A" w:rsidRPr="006B6954" w:rsidRDefault="00F0608A" w:rsidP="00F0608A">
      <w:pPr>
        <w:ind w:leftChars="709" w:left="2268" w:hangingChars="202" w:hanging="566"/>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proofErr w:type="gramStart"/>
      <w:r w:rsidRPr="006B6954">
        <w:rPr>
          <w:rFonts w:ascii="標楷體" w:eastAsia="標楷體" w:hAnsi="標楷體" w:hint="eastAsia"/>
          <w:color w:val="000000" w:themeColor="text1"/>
          <w:sz w:val="28"/>
          <w:szCs w:val="28"/>
        </w:rPr>
        <w:t>一</w:t>
      </w:r>
      <w:proofErr w:type="gramEnd"/>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注意被害人安全。尊重被害人意願</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減低當事人互動之機會</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預防、減低行為人再度加害之可能。避免報復</w:t>
      </w:r>
      <w:r w:rsidR="006401C8" w:rsidRPr="006B6954">
        <w:rPr>
          <w:rFonts w:ascii="標楷體" w:eastAsia="標楷體" w:hAnsi="標楷體" w:hint="eastAsia"/>
          <w:color w:val="000000" w:themeColor="text1"/>
          <w:sz w:val="28"/>
          <w:szCs w:val="28"/>
        </w:rPr>
        <w:t>情事</w:t>
      </w:r>
      <w:r w:rsidR="00814054" w:rsidRPr="006B6954">
        <w:rPr>
          <w:rFonts w:ascii="標楷體" w:eastAsia="標楷體" w:hAnsi="標楷體" w:hint="eastAsia"/>
          <w:color w:val="000000" w:themeColor="text1"/>
          <w:sz w:val="28"/>
          <w:szCs w:val="28"/>
        </w:rPr>
        <w:t>。</w:t>
      </w:r>
    </w:p>
    <w:p w:rsidR="009E185A" w:rsidRPr="006B6954" w:rsidRDefault="00F0608A" w:rsidP="00F0608A">
      <w:pPr>
        <w:ind w:leftChars="415" w:left="996" w:firstLineChars="251" w:firstLine="703"/>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二</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注意被害人隱私之維護。</w:t>
      </w:r>
    </w:p>
    <w:p w:rsidR="009E185A" w:rsidRPr="006B6954" w:rsidRDefault="00F0608A" w:rsidP="00F0608A">
      <w:pPr>
        <w:ind w:leftChars="415" w:left="996" w:firstLineChars="251" w:firstLine="703"/>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三</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協助被害人申訴及保全相關證據。</w:t>
      </w:r>
    </w:p>
    <w:p w:rsidR="009E185A" w:rsidRPr="006B6954" w:rsidRDefault="00F0608A" w:rsidP="00F0608A">
      <w:pPr>
        <w:ind w:leftChars="415" w:left="996" w:firstLineChars="251" w:firstLine="703"/>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lastRenderedPageBreak/>
        <w:t>(</w:t>
      </w:r>
      <w:r w:rsidRPr="006B6954">
        <w:rPr>
          <w:rFonts w:ascii="標楷體" w:eastAsia="標楷體" w:hAnsi="標楷體" w:hint="eastAsia"/>
          <w:color w:val="000000" w:themeColor="text1"/>
          <w:sz w:val="28"/>
          <w:szCs w:val="28"/>
        </w:rPr>
        <w:t>四</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必要時協助通知警察機關到場處理。</w:t>
      </w:r>
    </w:p>
    <w:p w:rsidR="009E185A" w:rsidRPr="006B6954" w:rsidRDefault="00F0608A" w:rsidP="00F0608A">
      <w:pPr>
        <w:ind w:leftChars="415" w:left="996" w:firstLineChars="251" w:firstLine="703"/>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五</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檢討所屬場所安全。</w:t>
      </w:r>
    </w:p>
    <w:p w:rsidR="009E185A" w:rsidRPr="006B6954" w:rsidRDefault="00F0608A" w:rsidP="00F0608A">
      <w:pPr>
        <w:ind w:leftChars="415" w:left="996" w:firstLineChars="251" w:firstLine="703"/>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六</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其他認為必要之處置。</w:t>
      </w:r>
    </w:p>
    <w:p w:rsidR="009E185A" w:rsidRPr="006B6954" w:rsidRDefault="00CC1A45" w:rsidP="009D53F7">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三</w:t>
      </w:r>
      <w:r w:rsidR="00F0608A"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於性騷擾事件發生後知悉者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仍應採取有效糾正補救措施再次檢討所屬場所安全。</w:t>
      </w:r>
    </w:p>
    <w:p w:rsidR="001842C8" w:rsidRPr="006B6954" w:rsidRDefault="00786401" w:rsidP="006F5E99">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 六 條　  </w:t>
      </w:r>
      <w:r w:rsidR="00814054" w:rsidRPr="006B6954">
        <w:rPr>
          <w:rFonts w:ascii="標楷體" w:eastAsia="標楷體" w:hAnsi="標楷體" w:hint="eastAsia"/>
          <w:color w:val="000000" w:themeColor="text1"/>
          <w:sz w:val="28"/>
          <w:szCs w:val="28"/>
        </w:rPr>
        <w:t>適用性騷擾防治法案件</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被害人得視行為人身分</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提出性騷擾申訴</w:t>
      </w:r>
      <w:r w:rsidR="001842C8" w:rsidRPr="006B6954">
        <w:rPr>
          <w:rFonts w:ascii="標楷體" w:eastAsia="標楷體" w:hAnsi="標楷體" w:hint="eastAsia"/>
          <w:color w:val="000000" w:themeColor="text1"/>
          <w:sz w:val="28"/>
          <w:szCs w:val="28"/>
        </w:rPr>
        <w:t>：</w:t>
      </w:r>
    </w:p>
    <w:p w:rsidR="001842C8" w:rsidRPr="006B6954" w:rsidRDefault="007A4134" w:rsidP="00786401">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一</w:t>
      </w:r>
      <w:r w:rsidR="00786401"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申訴時行為人有所屬政府機關(構)、部隊、學校</w:t>
      </w:r>
      <w:r w:rsidR="001842C8"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向該所屬單位提出。</w:t>
      </w:r>
    </w:p>
    <w:p w:rsidR="001842C8" w:rsidRPr="006B6954" w:rsidRDefault="007A4134" w:rsidP="00786401">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二</w:t>
      </w:r>
      <w:r w:rsidR="00786401"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申訴時行為人為政府機關(構)首長、各級軍事機關(構)及部隊上校編階以上之主官、學校校長、機構之最高負責人或僱用人</w:t>
      </w:r>
      <w:r w:rsidR="001842C8"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向該單位或僱用人所在地之直轄市、縣(市)主管機關提出。</w:t>
      </w:r>
    </w:p>
    <w:p w:rsidR="009E185A" w:rsidRPr="006B6954" w:rsidRDefault="007A4134" w:rsidP="00786401">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三</w:t>
      </w:r>
      <w:r w:rsidR="00786401"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申訴時行為人不明或為前2款以外之人</w:t>
      </w:r>
      <w:r w:rsidR="001842C8"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向性騷擾事件發生地之警察機關提出。</w:t>
      </w:r>
    </w:p>
    <w:p w:rsidR="001842C8" w:rsidRPr="006B6954" w:rsidRDefault="006F5E99" w:rsidP="006F5E99">
      <w:pPr>
        <w:spacing w:beforeLines="50" w:before="120"/>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 七 條　  </w:t>
      </w:r>
      <w:r w:rsidR="00814054" w:rsidRPr="006B6954">
        <w:rPr>
          <w:rFonts w:ascii="標楷體" w:eastAsia="標楷體" w:hAnsi="標楷體" w:hint="eastAsia"/>
          <w:color w:val="000000" w:themeColor="text1"/>
          <w:sz w:val="28"/>
          <w:szCs w:val="28"/>
        </w:rPr>
        <w:t>適用性騷擾防治法案件</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被害人得於下列時效前提出申訴</w:t>
      </w:r>
      <w:r w:rsidR="001842C8" w:rsidRPr="006B6954">
        <w:rPr>
          <w:rFonts w:ascii="標楷體" w:eastAsia="標楷體" w:hAnsi="標楷體" w:hint="eastAsia"/>
          <w:color w:val="000000" w:themeColor="text1"/>
          <w:sz w:val="28"/>
          <w:szCs w:val="28"/>
        </w:rPr>
        <w:t>：</w:t>
      </w:r>
    </w:p>
    <w:p w:rsidR="001842C8" w:rsidRPr="006B6954" w:rsidRDefault="007A4134" w:rsidP="006F5E99">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一</w:t>
      </w:r>
      <w:r w:rsidR="006F5E99"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屬權勢性騷擾以外之性騷擾事件者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於知悉事件發生後2年內提出申訴。但自性騷擾事件發生之</w:t>
      </w:r>
      <w:proofErr w:type="gramStart"/>
      <w:r w:rsidR="00814054" w:rsidRPr="006B6954">
        <w:rPr>
          <w:rFonts w:ascii="標楷體" w:eastAsia="標楷體" w:hAnsi="標楷體" w:hint="eastAsia"/>
          <w:color w:val="000000" w:themeColor="text1"/>
          <w:sz w:val="28"/>
          <w:szCs w:val="28"/>
        </w:rPr>
        <w:t>日起逾5年</w:t>
      </w:r>
      <w:proofErr w:type="gramEnd"/>
      <w:r w:rsidR="00814054" w:rsidRPr="006B6954">
        <w:rPr>
          <w:rFonts w:ascii="標楷體" w:eastAsia="標楷體" w:hAnsi="標楷體" w:hint="eastAsia"/>
          <w:color w:val="000000" w:themeColor="text1"/>
          <w:sz w:val="28"/>
          <w:szCs w:val="28"/>
        </w:rPr>
        <w:t>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不得提出。</w:t>
      </w:r>
    </w:p>
    <w:p w:rsidR="001842C8" w:rsidRPr="006B6954" w:rsidRDefault="007A4134" w:rsidP="006F5E99">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二</w:t>
      </w:r>
      <w:r w:rsidR="006F5E99"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屬權勢性騷擾事件者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於知悉事件發生後3年內提出申訴。但自性騷擾事件發生之</w:t>
      </w:r>
      <w:proofErr w:type="gramStart"/>
      <w:r w:rsidR="00814054" w:rsidRPr="006B6954">
        <w:rPr>
          <w:rFonts w:ascii="標楷體" w:eastAsia="標楷體" w:hAnsi="標楷體" w:hint="eastAsia"/>
          <w:color w:val="000000" w:themeColor="text1"/>
          <w:sz w:val="28"/>
          <w:szCs w:val="28"/>
        </w:rPr>
        <w:t>日起逾7年</w:t>
      </w:r>
      <w:proofErr w:type="gramEnd"/>
      <w:r w:rsidR="00814054" w:rsidRPr="006B6954">
        <w:rPr>
          <w:rFonts w:ascii="標楷體" w:eastAsia="標楷體" w:hAnsi="標楷體" w:hint="eastAsia"/>
          <w:color w:val="000000" w:themeColor="text1"/>
          <w:sz w:val="28"/>
          <w:szCs w:val="28"/>
        </w:rPr>
        <w:t>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不得提出。</w:t>
      </w:r>
    </w:p>
    <w:p w:rsidR="009E185A" w:rsidRPr="006B6954" w:rsidRDefault="007A4134" w:rsidP="006F5E99">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三</w:t>
      </w:r>
      <w:r w:rsidR="006F5E99"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性騷擾事件發生時被害人未成年者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得於成年後3年內提出申訴。但依上開各款規定有較長之申訴期限者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從其規定。</w:t>
      </w:r>
    </w:p>
    <w:p w:rsidR="00C45BD1" w:rsidRPr="006B6954" w:rsidRDefault="00EA2172" w:rsidP="00C45BD1">
      <w:pPr>
        <w:spacing w:beforeLines="50" w:before="120"/>
        <w:ind w:left="1134" w:hangingChars="405" w:hanging="1134"/>
        <w:rPr>
          <w:rFonts w:ascii="標楷體" w:eastAsia="標楷體" w:hAnsi="標楷體"/>
          <w:color w:val="000000" w:themeColor="text1"/>
          <w:sz w:val="28"/>
          <w:szCs w:val="28"/>
        </w:rPr>
      </w:pPr>
      <w:bookmarkStart w:id="2" w:name="_Hlk166676381"/>
      <w:r w:rsidRPr="006B6954">
        <w:rPr>
          <w:rFonts w:ascii="標楷體" w:eastAsia="標楷體" w:hAnsi="標楷體" w:hint="eastAsia"/>
          <w:color w:val="000000" w:themeColor="text1"/>
          <w:sz w:val="28"/>
          <w:szCs w:val="28"/>
        </w:rPr>
        <w:t xml:space="preserve">第 八 條　  </w:t>
      </w:r>
      <w:bookmarkEnd w:id="2"/>
      <w:r w:rsidR="00C45BD1" w:rsidRPr="006B6954">
        <w:rPr>
          <w:rFonts w:ascii="標楷體" w:eastAsia="標楷體" w:hAnsi="標楷體" w:hint="eastAsia"/>
          <w:color w:val="000000" w:themeColor="text1"/>
          <w:sz w:val="28"/>
          <w:szCs w:val="28"/>
        </w:rPr>
        <w:t>本校為處理性騷擾申訴案件，設性騷擾申訴處理委員會（以下簡稱委員會），並置委員六人，委員由</w:t>
      </w:r>
      <w:r w:rsidR="007D308E" w:rsidRPr="006B6954">
        <w:rPr>
          <w:rFonts w:ascii="標楷體" w:eastAsia="標楷體" w:hAnsi="標楷體" w:hint="eastAsia"/>
          <w:color w:val="000000" w:themeColor="text1"/>
          <w:sz w:val="28"/>
          <w:szCs w:val="28"/>
        </w:rPr>
        <w:t>校長</w:t>
      </w:r>
      <w:r w:rsidR="00C45BD1" w:rsidRPr="006B6954">
        <w:rPr>
          <w:rFonts w:ascii="標楷體" w:eastAsia="標楷體" w:hAnsi="標楷體" w:hint="eastAsia"/>
          <w:color w:val="000000" w:themeColor="text1"/>
          <w:sz w:val="28"/>
          <w:szCs w:val="28"/>
        </w:rPr>
        <w:t>就申訴個案指定或選聘，其中應有具備性別意識之專業人士，且女性成員不得低於二分之一，任</w:t>
      </w:r>
      <w:proofErr w:type="gramStart"/>
      <w:r w:rsidR="00C45BD1" w:rsidRPr="006B6954">
        <w:rPr>
          <w:rFonts w:ascii="標楷體" w:eastAsia="標楷體" w:hAnsi="標楷體" w:hint="eastAsia"/>
          <w:color w:val="000000" w:themeColor="text1"/>
          <w:sz w:val="28"/>
          <w:szCs w:val="28"/>
        </w:rPr>
        <w:t>一</w:t>
      </w:r>
      <w:proofErr w:type="gramEnd"/>
      <w:r w:rsidR="00C45BD1" w:rsidRPr="006B6954">
        <w:rPr>
          <w:rFonts w:ascii="標楷體" w:eastAsia="標楷體" w:hAnsi="標楷體" w:hint="eastAsia"/>
          <w:color w:val="000000" w:themeColor="text1"/>
          <w:sz w:val="28"/>
          <w:szCs w:val="28"/>
        </w:rPr>
        <w:t>性別不得少於三分之一，其成員至少應有三分之二為外部專家學者。</w:t>
      </w:r>
    </w:p>
    <w:p w:rsidR="00C45BD1" w:rsidRPr="006B6954" w:rsidRDefault="00C45BD1" w:rsidP="00C45BD1">
      <w:pPr>
        <w:spacing w:beforeLines="50" w:before="120"/>
        <w:ind w:leftChars="472" w:left="1133" w:firstLineChars="202" w:firstLine="56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委員會由</w:t>
      </w:r>
      <w:r w:rsidR="007D308E" w:rsidRPr="006B6954">
        <w:rPr>
          <w:rFonts w:ascii="標楷體" w:eastAsia="標楷體" w:hAnsi="標楷體" w:hint="eastAsia"/>
          <w:color w:val="000000" w:themeColor="text1"/>
          <w:sz w:val="28"/>
          <w:szCs w:val="28"/>
        </w:rPr>
        <w:t>校長</w:t>
      </w:r>
      <w:r w:rsidRPr="006B6954">
        <w:rPr>
          <w:rFonts w:ascii="標楷體" w:eastAsia="標楷體" w:hAnsi="標楷體" w:hint="eastAsia"/>
          <w:color w:val="000000" w:themeColor="text1"/>
          <w:sz w:val="28"/>
          <w:szCs w:val="28"/>
        </w:rPr>
        <w:t>指定其中</w:t>
      </w:r>
      <w:proofErr w:type="gramStart"/>
      <w:r w:rsidRPr="006B6954">
        <w:rPr>
          <w:rFonts w:ascii="標楷體" w:eastAsia="標楷體" w:hAnsi="標楷體" w:hint="eastAsia"/>
          <w:color w:val="000000" w:themeColor="text1"/>
          <w:sz w:val="28"/>
          <w:szCs w:val="28"/>
        </w:rPr>
        <w:t>一</w:t>
      </w:r>
      <w:proofErr w:type="gramEnd"/>
      <w:r w:rsidRPr="006B6954">
        <w:rPr>
          <w:rFonts w:ascii="標楷體" w:eastAsia="標楷體" w:hAnsi="標楷體" w:hint="eastAsia"/>
          <w:color w:val="000000" w:themeColor="text1"/>
          <w:sz w:val="28"/>
          <w:szCs w:val="28"/>
        </w:rPr>
        <w:t>人為召集人，並為會議主席；主席因故無法主持會議者，得另指定其他成員代理之。</w:t>
      </w:r>
    </w:p>
    <w:p w:rsidR="00C45BD1" w:rsidRPr="006B6954" w:rsidRDefault="00C45BD1" w:rsidP="00C45BD1">
      <w:pPr>
        <w:spacing w:beforeLines="50" w:before="120"/>
        <w:ind w:leftChars="472" w:left="1133" w:firstLineChars="202" w:firstLine="56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委員會開會時，應有全體人數過半數之出席始得開會，有出席人數過半數之同意方得決議，可否同數時，取決於會議主席。</w:t>
      </w:r>
    </w:p>
    <w:p w:rsidR="00C45BD1" w:rsidRPr="006B6954" w:rsidRDefault="00C45BD1" w:rsidP="00C45BD1">
      <w:pPr>
        <w:spacing w:beforeLines="50" w:before="120"/>
        <w:ind w:leftChars="472" w:left="1133" w:firstLineChars="202" w:firstLine="56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本校於處理性騷擾事件之申訴時，應組成申訴調查小組調查，其成員女性代表比例不得低於二分之一，任</w:t>
      </w:r>
      <w:proofErr w:type="gramStart"/>
      <w:r w:rsidRPr="006B6954">
        <w:rPr>
          <w:rFonts w:ascii="標楷體" w:eastAsia="標楷體" w:hAnsi="標楷體" w:hint="eastAsia"/>
          <w:color w:val="000000" w:themeColor="text1"/>
          <w:sz w:val="28"/>
          <w:szCs w:val="28"/>
        </w:rPr>
        <w:t>一</w:t>
      </w:r>
      <w:proofErr w:type="gramEnd"/>
      <w:r w:rsidRPr="006B6954">
        <w:rPr>
          <w:rFonts w:ascii="標楷體" w:eastAsia="標楷體" w:hAnsi="標楷體" w:hint="eastAsia"/>
          <w:color w:val="000000" w:themeColor="text1"/>
          <w:sz w:val="28"/>
          <w:szCs w:val="28"/>
        </w:rPr>
        <w:t>性別不得少於三分之一，該小組成員不得由本校人員擔任，且至少應有三分之二為具備性別意識之外部專家學者。</w:t>
      </w:r>
    </w:p>
    <w:p w:rsidR="001842C8" w:rsidRPr="006B6954" w:rsidRDefault="00424D5C" w:rsidP="00657BB9">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 九 條　  </w:t>
      </w:r>
      <w:r w:rsidR="00814054" w:rsidRPr="006B6954">
        <w:rPr>
          <w:rFonts w:ascii="標楷體" w:eastAsia="標楷體" w:hAnsi="標楷體" w:hint="eastAsia"/>
          <w:color w:val="000000" w:themeColor="text1"/>
          <w:sz w:val="28"/>
          <w:szCs w:val="28"/>
        </w:rPr>
        <w:t>本</w:t>
      </w:r>
      <w:r w:rsidR="006D5BDA" w:rsidRPr="006B6954">
        <w:rPr>
          <w:rFonts w:ascii="標楷體" w:eastAsia="標楷體" w:hAnsi="標楷體" w:hint="eastAsia"/>
          <w:color w:val="000000" w:themeColor="text1"/>
          <w:sz w:val="28"/>
          <w:szCs w:val="28"/>
        </w:rPr>
        <w:t>規範</w:t>
      </w:r>
      <w:r w:rsidR="00814054" w:rsidRPr="006B6954">
        <w:rPr>
          <w:rFonts w:ascii="標楷體" w:eastAsia="標楷體" w:hAnsi="標楷體" w:hint="eastAsia"/>
          <w:color w:val="000000" w:themeColor="text1"/>
          <w:sz w:val="28"/>
          <w:szCs w:val="28"/>
        </w:rPr>
        <w:t>所訂性騷擾之申訴</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得以書面或言詞提出</w:t>
      </w:r>
      <w:r w:rsidR="00C42D72"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其以言詞為之者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受理之人員或單位應作成紀錄</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經向申訴人朗讀或使閱覽</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確認其內容無誤後</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由其簽名或蓋章。</w:t>
      </w:r>
      <w:r w:rsidR="00657BB9" w:rsidRPr="006B6954">
        <w:rPr>
          <w:rFonts w:ascii="標楷體" w:eastAsia="標楷體" w:hAnsi="標楷體" w:hint="eastAsia"/>
          <w:color w:val="000000" w:themeColor="text1"/>
          <w:sz w:val="28"/>
          <w:szCs w:val="28"/>
        </w:rPr>
        <w:t>以書面提出之申訴或以言詞作成之申訴紀錄，</w:t>
      </w:r>
      <w:r w:rsidR="00814054" w:rsidRPr="006B6954">
        <w:rPr>
          <w:rFonts w:ascii="標楷體" w:eastAsia="標楷體" w:hAnsi="標楷體" w:hint="eastAsia"/>
          <w:color w:val="000000" w:themeColor="text1"/>
          <w:sz w:val="28"/>
          <w:szCs w:val="28"/>
        </w:rPr>
        <w:t>應載明下列事項</w:t>
      </w:r>
      <w:r w:rsidR="001842C8" w:rsidRPr="006B6954">
        <w:rPr>
          <w:rFonts w:ascii="標楷體" w:eastAsia="標楷體" w:hAnsi="標楷體" w:hint="eastAsia"/>
          <w:color w:val="000000" w:themeColor="text1"/>
          <w:sz w:val="28"/>
          <w:szCs w:val="28"/>
        </w:rPr>
        <w:t>：</w:t>
      </w:r>
    </w:p>
    <w:p w:rsidR="001842C8" w:rsidRPr="006B6954" w:rsidRDefault="000F315D" w:rsidP="000F315D">
      <w:pPr>
        <w:ind w:leftChars="471" w:left="1698" w:hangingChars="203" w:hanging="568"/>
        <w:rPr>
          <w:rFonts w:ascii="標楷體" w:eastAsia="標楷體" w:hAnsi="標楷體"/>
          <w:color w:val="000000" w:themeColor="text1"/>
          <w:sz w:val="28"/>
          <w:szCs w:val="28"/>
        </w:rPr>
      </w:pPr>
      <w:bookmarkStart w:id="3" w:name="_Hlk166676704"/>
      <w:r w:rsidRPr="006B6954">
        <w:rPr>
          <w:rFonts w:ascii="標楷體" w:eastAsia="標楷體" w:hAnsi="標楷體" w:hint="eastAsia"/>
          <w:color w:val="000000" w:themeColor="text1"/>
          <w:sz w:val="28"/>
          <w:szCs w:val="28"/>
        </w:rPr>
        <w:t>一、</w:t>
      </w:r>
      <w:bookmarkEnd w:id="3"/>
      <w:r w:rsidR="00814054" w:rsidRPr="006B6954">
        <w:rPr>
          <w:rFonts w:ascii="標楷體" w:eastAsia="標楷體" w:hAnsi="標楷體" w:hint="eastAsia"/>
          <w:color w:val="000000" w:themeColor="text1"/>
          <w:sz w:val="28"/>
          <w:szCs w:val="28"/>
        </w:rPr>
        <w:t>申訴人之姓名、性別、出生年月日、身分證明文件編號、服務或就學之單位與職稱、住所或居所及聯絡電話。</w:t>
      </w:r>
    </w:p>
    <w:p w:rsidR="001842C8" w:rsidRPr="006B6954" w:rsidRDefault="000F315D" w:rsidP="000F315D">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lastRenderedPageBreak/>
        <w:t>二、</w:t>
      </w:r>
      <w:r w:rsidR="00814054" w:rsidRPr="006B6954">
        <w:rPr>
          <w:rFonts w:ascii="標楷體" w:eastAsia="標楷體" w:hAnsi="標楷體" w:hint="eastAsia"/>
          <w:color w:val="000000" w:themeColor="text1"/>
          <w:sz w:val="28"/>
          <w:szCs w:val="28"/>
        </w:rPr>
        <w:t>有法定代理人者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其姓名、性別、出生年月日、身分證明文件編號、職業、住所或居所及聯絡電話。</w:t>
      </w:r>
    </w:p>
    <w:p w:rsidR="001842C8" w:rsidRPr="006B6954" w:rsidRDefault="000F315D" w:rsidP="000F315D">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三、</w:t>
      </w:r>
      <w:r w:rsidR="00814054" w:rsidRPr="006B6954">
        <w:rPr>
          <w:rFonts w:ascii="標楷體" w:eastAsia="標楷體" w:hAnsi="標楷體" w:hint="eastAsia"/>
          <w:color w:val="000000" w:themeColor="text1"/>
          <w:sz w:val="28"/>
          <w:szCs w:val="28"/>
        </w:rPr>
        <w:t>有委任代理人者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其姓名、性別、出生年月日、身分證明文件編號、職業、住所或居所及聯絡電話。(應檢附委任書)</w:t>
      </w:r>
    </w:p>
    <w:p w:rsidR="001842C8" w:rsidRPr="006B6954" w:rsidRDefault="000F315D" w:rsidP="000F315D">
      <w:pPr>
        <w:ind w:leftChars="316" w:left="758" w:firstLineChars="133" w:firstLine="37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四、</w:t>
      </w:r>
      <w:r w:rsidR="00814054" w:rsidRPr="006B6954">
        <w:rPr>
          <w:rFonts w:ascii="標楷體" w:eastAsia="標楷體" w:hAnsi="標楷體" w:hint="eastAsia"/>
          <w:color w:val="000000" w:themeColor="text1"/>
          <w:sz w:val="28"/>
          <w:szCs w:val="28"/>
        </w:rPr>
        <w:t>申訴之事實內容及相關證據。</w:t>
      </w:r>
    </w:p>
    <w:p w:rsidR="001842C8" w:rsidRPr="006B6954" w:rsidRDefault="000F315D" w:rsidP="000F315D">
      <w:pPr>
        <w:ind w:leftChars="316" w:left="758" w:firstLineChars="133" w:firstLine="37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五、</w:t>
      </w:r>
      <w:r w:rsidR="00814054" w:rsidRPr="006B6954">
        <w:rPr>
          <w:rFonts w:ascii="標楷體" w:eastAsia="標楷體" w:hAnsi="標楷體" w:hint="eastAsia"/>
          <w:color w:val="000000" w:themeColor="text1"/>
          <w:sz w:val="28"/>
          <w:szCs w:val="28"/>
        </w:rPr>
        <w:t>性騷擾事件發生</w:t>
      </w:r>
      <w:r w:rsidR="00EB35D7" w:rsidRPr="006B6954">
        <w:rPr>
          <w:rFonts w:ascii="標楷體" w:eastAsia="標楷體" w:hAnsi="標楷體" w:hint="eastAsia"/>
          <w:color w:val="000000" w:themeColor="text1"/>
          <w:sz w:val="28"/>
          <w:szCs w:val="28"/>
        </w:rPr>
        <w:t>及</w:t>
      </w:r>
      <w:r w:rsidR="00814054" w:rsidRPr="006B6954">
        <w:rPr>
          <w:rFonts w:ascii="標楷體" w:eastAsia="標楷體" w:hAnsi="標楷體" w:hint="eastAsia"/>
          <w:color w:val="000000" w:themeColor="text1"/>
          <w:sz w:val="28"/>
          <w:szCs w:val="28"/>
        </w:rPr>
        <w:t>知悉之時間。</w:t>
      </w:r>
    </w:p>
    <w:p w:rsidR="00373CA3" w:rsidRPr="006B6954" w:rsidRDefault="000F315D" w:rsidP="000F315D">
      <w:pPr>
        <w:ind w:leftChars="316" w:left="758" w:firstLineChars="133" w:firstLine="37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六</w:t>
      </w:r>
      <w:bookmarkStart w:id="4" w:name="_Hlk166676931"/>
      <w:r w:rsidRPr="006B6954">
        <w:rPr>
          <w:rFonts w:ascii="標楷體" w:eastAsia="標楷體" w:hAnsi="標楷體" w:hint="eastAsia"/>
          <w:color w:val="000000" w:themeColor="text1"/>
          <w:sz w:val="28"/>
          <w:szCs w:val="28"/>
        </w:rPr>
        <w:t>、</w:t>
      </w:r>
      <w:bookmarkEnd w:id="4"/>
      <w:r w:rsidR="00814054" w:rsidRPr="006B6954">
        <w:rPr>
          <w:rFonts w:ascii="標楷體" w:eastAsia="標楷體" w:hAnsi="標楷體" w:hint="eastAsia"/>
          <w:color w:val="000000" w:themeColor="text1"/>
          <w:sz w:val="28"/>
          <w:szCs w:val="28"/>
        </w:rPr>
        <w:t>申訴之年月日。</w:t>
      </w:r>
    </w:p>
    <w:p w:rsidR="009E185A" w:rsidRPr="006B6954" w:rsidRDefault="00814054" w:rsidP="000F315D">
      <w:pPr>
        <w:ind w:leftChars="471" w:left="1130" w:firstLineChars="203" w:firstLine="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性騷擾申訴書或言詞作成之紀錄不合上開程式而其情形可補正者</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本校應通知申訴人於</w:t>
      </w:r>
      <w:r w:rsidR="0062223C" w:rsidRPr="006B6954">
        <w:rPr>
          <w:rFonts w:ascii="標楷體" w:eastAsia="標楷體" w:hAnsi="標楷體" w:hint="eastAsia"/>
          <w:color w:val="000000" w:themeColor="text1"/>
          <w:sz w:val="28"/>
          <w:szCs w:val="28"/>
        </w:rPr>
        <w:t>14</w:t>
      </w:r>
      <w:r w:rsidRPr="006B6954">
        <w:rPr>
          <w:rFonts w:ascii="標楷體" w:eastAsia="標楷體" w:hAnsi="標楷體" w:hint="eastAsia"/>
          <w:color w:val="000000" w:themeColor="text1"/>
          <w:sz w:val="28"/>
          <w:szCs w:val="28"/>
        </w:rPr>
        <w:t>日內補正。逾期未補正者</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本校應即移送本校所在地直轄市、縣(市)主管機關即臺北市政府處理。</w:t>
      </w:r>
    </w:p>
    <w:p w:rsidR="001842C8" w:rsidRPr="006B6954" w:rsidRDefault="00424D5C" w:rsidP="00CC2CBB">
      <w:pPr>
        <w:tabs>
          <w:tab w:val="left" w:pos="1701"/>
        </w:tabs>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 十 條　  </w:t>
      </w:r>
      <w:r w:rsidR="00814054" w:rsidRPr="006B6954">
        <w:rPr>
          <w:rFonts w:ascii="標楷體" w:eastAsia="標楷體" w:hAnsi="標楷體" w:hint="eastAsia"/>
          <w:color w:val="000000" w:themeColor="text1"/>
          <w:sz w:val="28"/>
          <w:szCs w:val="28"/>
        </w:rPr>
        <w:t>本校所屬教職員工</w:t>
      </w:r>
      <w:r w:rsidR="00F1509C" w:rsidRPr="006B6954">
        <w:rPr>
          <w:rFonts w:ascii="標楷體" w:eastAsia="標楷體" w:hAnsi="標楷體" w:hint="eastAsia"/>
          <w:color w:val="000000" w:themeColor="text1"/>
          <w:sz w:val="28"/>
          <w:szCs w:val="28"/>
        </w:rPr>
        <w:t>生</w:t>
      </w:r>
      <w:r w:rsidR="00814054" w:rsidRPr="006B6954">
        <w:rPr>
          <w:rFonts w:ascii="標楷體" w:eastAsia="標楷體" w:hAnsi="標楷體" w:hint="eastAsia"/>
          <w:color w:val="000000" w:themeColor="text1"/>
          <w:sz w:val="28"/>
          <w:szCs w:val="28"/>
        </w:rPr>
        <w:t>違反性騷擾防治法而由本校調查處理時</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其處理程序如下</w:t>
      </w:r>
      <w:r w:rsidR="001842C8" w:rsidRPr="006B6954">
        <w:rPr>
          <w:rFonts w:ascii="標楷體" w:eastAsia="標楷體" w:hAnsi="標楷體" w:hint="eastAsia"/>
          <w:color w:val="000000" w:themeColor="text1"/>
          <w:sz w:val="28"/>
          <w:szCs w:val="28"/>
        </w:rPr>
        <w:t>：</w:t>
      </w:r>
    </w:p>
    <w:p w:rsidR="00EB35D7" w:rsidRPr="006B6954" w:rsidRDefault="007A4134" w:rsidP="00CC2CB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一</w:t>
      </w:r>
      <w:r w:rsidR="000F315D" w:rsidRPr="006B6954">
        <w:rPr>
          <w:rFonts w:ascii="標楷體" w:eastAsia="標楷體" w:hAnsi="標楷體" w:hint="eastAsia"/>
          <w:color w:val="000000" w:themeColor="text1"/>
          <w:sz w:val="28"/>
          <w:szCs w:val="28"/>
        </w:rPr>
        <w:t>、</w:t>
      </w:r>
      <w:r w:rsidR="00EB35D7" w:rsidRPr="006B6954">
        <w:rPr>
          <w:rFonts w:ascii="標楷體" w:eastAsia="標楷體" w:hAnsi="標楷體" w:hint="eastAsia"/>
          <w:color w:val="000000" w:themeColor="text1"/>
          <w:sz w:val="28"/>
          <w:szCs w:val="28"/>
        </w:rPr>
        <w:t>性騷擾申訴如應適用性別平等教育法或性別平等工作法性騷擾事件，應於接獲之日起20日內，移送該事件之主管機關，並副知當事人。</w:t>
      </w:r>
    </w:p>
    <w:p w:rsidR="001842C8" w:rsidRPr="006B6954" w:rsidRDefault="007A4134" w:rsidP="00CC2CB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二</w:t>
      </w:r>
      <w:r w:rsidR="000F315D"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性騷擾申訴案件如於本校不具調查權限者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應於接獲申訴之日起14日內查明並移送管轄單位</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未能查明管轄單位者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應移送警察機關就性騷擾申訴</w:t>
      </w:r>
      <w:proofErr w:type="gramStart"/>
      <w:r w:rsidR="00814054" w:rsidRPr="006B6954">
        <w:rPr>
          <w:rFonts w:ascii="標楷體" w:eastAsia="標楷體" w:hAnsi="標楷體" w:hint="eastAsia"/>
          <w:color w:val="000000" w:themeColor="text1"/>
          <w:sz w:val="28"/>
          <w:szCs w:val="28"/>
        </w:rPr>
        <w:t>逕</w:t>
      </w:r>
      <w:proofErr w:type="gramEnd"/>
      <w:r w:rsidR="00814054" w:rsidRPr="006B6954">
        <w:rPr>
          <w:rFonts w:ascii="標楷體" w:eastAsia="標楷體" w:hAnsi="標楷體" w:hint="eastAsia"/>
          <w:color w:val="000000" w:themeColor="text1"/>
          <w:sz w:val="28"/>
          <w:szCs w:val="28"/>
        </w:rPr>
        <w:t>為調查。移送時以書面通知當事人</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並副知本校所在地直轄市、縣(市)主管機關即臺北市政府。</w:t>
      </w:r>
    </w:p>
    <w:p w:rsidR="00B67748" w:rsidRPr="006B6954" w:rsidRDefault="007A4134" w:rsidP="00CC2CB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三</w:t>
      </w:r>
      <w:r w:rsidR="000F315D"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有下列情事應不予受理者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移送本校所在地直轄市、縣(市)主管機關即臺北市政府</w:t>
      </w:r>
      <w:r w:rsidR="001842C8" w:rsidRPr="006B6954">
        <w:rPr>
          <w:rFonts w:ascii="標楷體" w:eastAsia="標楷體" w:hAnsi="標楷體" w:hint="eastAsia"/>
          <w:color w:val="000000" w:themeColor="text1"/>
          <w:sz w:val="28"/>
          <w:szCs w:val="28"/>
        </w:rPr>
        <w:t>：</w:t>
      </w:r>
    </w:p>
    <w:p w:rsidR="00B67748" w:rsidRPr="006B6954" w:rsidRDefault="000F315D" w:rsidP="00CC2CBB">
      <w:pPr>
        <w:ind w:leftChars="433" w:left="1039" w:firstLineChars="236" w:firstLine="661"/>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proofErr w:type="gramStart"/>
      <w:r w:rsidRPr="006B6954">
        <w:rPr>
          <w:rFonts w:ascii="標楷體" w:eastAsia="標楷體" w:hAnsi="標楷體" w:hint="eastAsia"/>
          <w:color w:val="000000" w:themeColor="text1"/>
          <w:sz w:val="28"/>
          <w:szCs w:val="28"/>
        </w:rPr>
        <w:t>一</w:t>
      </w:r>
      <w:proofErr w:type="gramEnd"/>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當事人逾期提出申訴。</w:t>
      </w:r>
    </w:p>
    <w:p w:rsidR="00B67748" w:rsidRPr="006B6954" w:rsidRDefault="000F315D" w:rsidP="00CC2CBB">
      <w:pPr>
        <w:ind w:leftChars="433" w:left="1039" w:firstLineChars="236" w:firstLine="661"/>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二</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申訴不合法定程式</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經通知限期補正</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屆期未補正。</w:t>
      </w:r>
    </w:p>
    <w:p w:rsidR="001842C8" w:rsidRPr="006B6954" w:rsidRDefault="000F315D" w:rsidP="00CC2CBB">
      <w:pPr>
        <w:ind w:leftChars="433" w:left="1039" w:firstLineChars="236" w:firstLine="661"/>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三</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同一性騷擾事件</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撤回申訴或視為撤回申訴後再行申訴。</w:t>
      </w:r>
    </w:p>
    <w:p w:rsidR="001842C8" w:rsidRPr="006B6954" w:rsidRDefault="007A4134" w:rsidP="00CC2CB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四</w:t>
      </w:r>
      <w:r w:rsidR="000F315D"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確認受理之申訴案件</w:t>
      </w:r>
      <w:r w:rsidR="0034546B" w:rsidRPr="006B6954">
        <w:rPr>
          <w:rFonts w:ascii="標楷體" w:eastAsia="標楷體" w:hAnsi="標楷體" w:hint="eastAsia"/>
          <w:color w:val="000000" w:themeColor="text1"/>
          <w:sz w:val="28"/>
          <w:szCs w:val="28"/>
        </w:rPr>
        <w:t>，</w:t>
      </w:r>
      <w:r w:rsidR="00EB35D7" w:rsidRPr="006B6954">
        <w:rPr>
          <w:rFonts w:ascii="標楷體" w:eastAsia="標楷體" w:hAnsi="標楷體"/>
          <w:color w:val="000000" w:themeColor="text1"/>
          <w:sz w:val="28"/>
          <w:szCs w:val="28"/>
        </w:rPr>
        <w:t>應於受理申訴或移送到達之日起7日內進行調查，並於2個月內調查完畢，必要時得延長1個月，延長以1次為限，並通知當事人。</w:t>
      </w:r>
    </w:p>
    <w:p w:rsidR="009E185A" w:rsidRPr="006B6954" w:rsidRDefault="007A4134" w:rsidP="00CC2CB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五</w:t>
      </w:r>
      <w:r w:rsidR="000F315D"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調查完畢後本校應作成調查報告及處理建議</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移送本校所在地直轄市、縣(市)政府即臺北市政府審議。</w:t>
      </w:r>
    </w:p>
    <w:p w:rsidR="00B67748" w:rsidRPr="006B6954" w:rsidRDefault="00424D5C" w:rsidP="00CC2CBB">
      <w:pPr>
        <w:spacing w:beforeLines="50" w:before="120"/>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第十一條　  </w:t>
      </w:r>
      <w:r w:rsidR="00814054" w:rsidRPr="006B6954">
        <w:rPr>
          <w:rFonts w:ascii="標楷體" w:eastAsia="標楷體" w:hAnsi="標楷體" w:hint="eastAsia"/>
          <w:color w:val="000000" w:themeColor="text1"/>
          <w:sz w:val="28"/>
          <w:szCs w:val="28"/>
        </w:rPr>
        <w:t>性騷擾事件調查時應遵守迴避原則</w:t>
      </w:r>
    </w:p>
    <w:p w:rsidR="00B67748" w:rsidRPr="006B6954" w:rsidRDefault="00CC2CBB" w:rsidP="00CC2CBB">
      <w:pPr>
        <w:ind w:leftChars="472" w:left="1699" w:hangingChars="202" w:hanging="56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一、</w:t>
      </w:r>
      <w:r w:rsidR="00814054" w:rsidRPr="006B6954">
        <w:rPr>
          <w:rFonts w:ascii="標楷體" w:eastAsia="標楷體" w:hAnsi="標楷體" w:hint="eastAsia"/>
          <w:color w:val="000000" w:themeColor="text1"/>
          <w:sz w:val="28"/>
          <w:szCs w:val="28"/>
        </w:rPr>
        <w:t>性騷擾事件申訴之調查人員在調查過程中</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有下列情形之一</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應自行迴避</w:t>
      </w:r>
      <w:r w:rsidR="00B67748" w:rsidRPr="006B6954">
        <w:rPr>
          <w:rFonts w:ascii="標楷體" w:eastAsia="標楷體" w:hAnsi="標楷體" w:hint="eastAsia"/>
          <w:color w:val="000000" w:themeColor="text1"/>
          <w:sz w:val="28"/>
          <w:szCs w:val="28"/>
        </w:rPr>
        <w:t>：</w:t>
      </w:r>
    </w:p>
    <w:p w:rsidR="00B67748" w:rsidRPr="006B6954" w:rsidRDefault="00CC2CBB" w:rsidP="00CC2CBB">
      <w:pPr>
        <w:ind w:leftChars="709" w:left="2268" w:hangingChars="202" w:hanging="566"/>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proofErr w:type="gramStart"/>
      <w:r w:rsidRPr="006B6954">
        <w:rPr>
          <w:rFonts w:ascii="標楷體" w:eastAsia="標楷體" w:hAnsi="標楷體" w:hint="eastAsia"/>
          <w:color w:val="000000" w:themeColor="text1"/>
          <w:sz w:val="28"/>
          <w:szCs w:val="28"/>
        </w:rPr>
        <w:t>一</w:t>
      </w:r>
      <w:proofErr w:type="gramEnd"/>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本人或其配偶、前配偶、四親等內之血親或三親等內之姻親或曾有此關係者為事件之當事人時。</w:t>
      </w:r>
    </w:p>
    <w:p w:rsidR="00B67748" w:rsidRPr="006B6954" w:rsidRDefault="00CC2CBB" w:rsidP="00CC2CBB">
      <w:pPr>
        <w:ind w:leftChars="709" w:left="2268" w:hangingChars="202" w:hanging="566"/>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二</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本人或其配偶、前配偶</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就該事件與當事人有共同權利人或共同義務人關係者。</w:t>
      </w:r>
    </w:p>
    <w:p w:rsidR="00B67748" w:rsidRPr="006B6954" w:rsidRDefault="00CC2CBB" w:rsidP="00CC2CBB">
      <w:pPr>
        <w:ind w:leftChars="300" w:left="720" w:firstLineChars="350" w:firstLine="980"/>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三</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現為或曾為該事件當事人之代理人、輔佐人者。</w:t>
      </w:r>
    </w:p>
    <w:p w:rsidR="00B67748" w:rsidRPr="006B6954" w:rsidRDefault="00CC2CBB" w:rsidP="00CC2CBB">
      <w:pPr>
        <w:ind w:leftChars="300" w:left="720" w:firstLineChars="350" w:firstLine="980"/>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四</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於該事件</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曾為證人、鑑定人者。</w:t>
      </w:r>
    </w:p>
    <w:p w:rsidR="00B67748" w:rsidRPr="006B6954" w:rsidRDefault="003D34D2" w:rsidP="00CC2CBB">
      <w:pPr>
        <w:ind w:left="480" w:firstLineChars="233" w:firstLine="65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二</w:t>
      </w:r>
      <w:r w:rsidR="00366E06"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性騷擾事件申訴之調查人員有下列情形之一</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當事人得申請迴避</w:t>
      </w:r>
      <w:r w:rsidR="00B67748" w:rsidRPr="006B6954">
        <w:rPr>
          <w:rFonts w:ascii="標楷體" w:eastAsia="標楷體" w:hAnsi="標楷體" w:hint="eastAsia"/>
          <w:color w:val="000000" w:themeColor="text1"/>
          <w:sz w:val="28"/>
          <w:szCs w:val="28"/>
        </w:rPr>
        <w:t>：</w:t>
      </w:r>
    </w:p>
    <w:p w:rsidR="00B67748" w:rsidRPr="006B6954" w:rsidRDefault="00CC2CBB" w:rsidP="00CC2CBB">
      <w:pPr>
        <w:ind w:leftChars="300" w:left="720" w:firstLineChars="350" w:firstLine="980"/>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proofErr w:type="gramStart"/>
      <w:r w:rsidRPr="006B6954">
        <w:rPr>
          <w:rFonts w:ascii="標楷體" w:eastAsia="標楷體" w:hAnsi="標楷體" w:hint="eastAsia"/>
          <w:color w:val="000000" w:themeColor="text1"/>
          <w:sz w:val="28"/>
          <w:szCs w:val="28"/>
        </w:rPr>
        <w:t>一</w:t>
      </w:r>
      <w:proofErr w:type="gramEnd"/>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有前款所定之情形而</w:t>
      </w:r>
      <w:proofErr w:type="gramStart"/>
      <w:r w:rsidR="00814054" w:rsidRPr="006B6954">
        <w:rPr>
          <w:rFonts w:ascii="標楷體" w:eastAsia="標楷體" w:hAnsi="標楷體" w:hint="eastAsia"/>
          <w:color w:val="000000" w:themeColor="text1"/>
          <w:sz w:val="28"/>
          <w:szCs w:val="28"/>
        </w:rPr>
        <w:t>不</w:t>
      </w:r>
      <w:proofErr w:type="gramEnd"/>
      <w:r w:rsidR="00814054" w:rsidRPr="006B6954">
        <w:rPr>
          <w:rFonts w:ascii="標楷體" w:eastAsia="標楷體" w:hAnsi="標楷體" w:hint="eastAsia"/>
          <w:color w:val="000000" w:themeColor="text1"/>
          <w:sz w:val="28"/>
          <w:szCs w:val="28"/>
        </w:rPr>
        <w:t>自行迴避者。</w:t>
      </w:r>
    </w:p>
    <w:p w:rsidR="00B67748" w:rsidRPr="006B6954" w:rsidRDefault="00CC2CBB" w:rsidP="00CC2CBB">
      <w:pPr>
        <w:ind w:leftChars="300" w:left="720" w:firstLineChars="350" w:firstLine="980"/>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二</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有具體事實</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足認其執行調查有偏頗之虞者。</w:t>
      </w:r>
    </w:p>
    <w:p w:rsidR="00B67748" w:rsidRPr="006B6954" w:rsidRDefault="003D34D2" w:rsidP="00CC2CB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lastRenderedPageBreak/>
        <w:t>三</w:t>
      </w:r>
      <w:r w:rsidR="00366E06"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前款申請</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應舉其原因及事實</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向本委員會提出</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並應為適當</w:t>
      </w:r>
      <w:proofErr w:type="gramStart"/>
      <w:r w:rsidR="00814054" w:rsidRPr="006B6954">
        <w:rPr>
          <w:rFonts w:ascii="標楷體" w:eastAsia="標楷體" w:hAnsi="標楷體" w:hint="eastAsia"/>
          <w:color w:val="000000" w:themeColor="text1"/>
          <w:sz w:val="28"/>
          <w:szCs w:val="28"/>
        </w:rPr>
        <w:t>之釋明</w:t>
      </w:r>
      <w:proofErr w:type="gramEnd"/>
      <w:r w:rsidR="00C42D72"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被申請迴避之調查人員</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對於該申請得提出意見書。</w:t>
      </w:r>
    </w:p>
    <w:p w:rsidR="00B67748" w:rsidRPr="006B6954" w:rsidRDefault="003D34D2" w:rsidP="00CC2CB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四</w:t>
      </w:r>
      <w:r w:rsidR="00366E06"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被申請迴避之調查人員在本委員會就該申請事件為</w:t>
      </w:r>
      <w:proofErr w:type="gramStart"/>
      <w:r w:rsidR="00814054" w:rsidRPr="006B6954">
        <w:rPr>
          <w:rFonts w:ascii="標楷體" w:eastAsia="標楷體" w:hAnsi="標楷體" w:hint="eastAsia"/>
          <w:color w:val="000000" w:themeColor="text1"/>
          <w:sz w:val="28"/>
          <w:szCs w:val="28"/>
        </w:rPr>
        <w:t>准駁前</w:t>
      </w:r>
      <w:proofErr w:type="gramEnd"/>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應停止調查工作。但有急迫情形</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仍應為必要處置。</w:t>
      </w:r>
    </w:p>
    <w:p w:rsidR="009E185A" w:rsidRPr="006B6954" w:rsidRDefault="003D34D2" w:rsidP="00CC2CB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五</w:t>
      </w:r>
      <w:r w:rsidR="00366E06"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調查人員有第1款所定情形</w:t>
      </w:r>
      <w:proofErr w:type="gramStart"/>
      <w:r w:rsidR="00814054" w:rsidRPr="006B6954">
        <w:rPr>
          <w:rFonts w:ascii="標楷體" w:eastAsia="標楷體" w:hAnsi="標楷體" w:hint="eastAsia"/>
          <w:color w:val="000000" w:themeColor="text1"/>
          <w:sz w:val="28"/>
          <w:szCs w:val="28"/>
        </w:rPr>
        <w:t>不</w:t>
      </w:r>
      <w:proofErr w:type="gramEnd"/>
      <w:r w:rsidR="00814054" w:rsidRPr="006B6954">
        <w:rPr>
          <w:rFonts w:ascii="標楷體" w:eastAsia="標楷體" w:hAnsi="標楷體" w:hint="eastAsia"/>
          <w:color w:val="000000" w:themeColor="text1"/>
          <w:sz w:val="28"/>
          <w:szCs w:val="28"/>
        </w:rPr>
        <w:t>自行迴避</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而未經當事人申請迴避者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應由本委員會命其迴避。</w:t>
      </w:r>
    </w:p>
    <w:p w:rsidR="00B67748" w:rsidRPr="006B6954" w:rsidRDefault="00424D5C" w:rsidP="0073092B">
      <w:pPr>
        <w:spacing w:beforeLines="50" w:before="120"/>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第十二條　  </w:t>
      </w:r>
      <w:r w:rsidR="00814054" w:rsidRPr="006B6954">
        <w:rPr>
          <w:rFonts w:ascii="標楷體" w:eastAsia="標楷體" w:hAnsi="標楷體" w:hint="eastAsia"/>
          <w:color w:val="000000" w:themeColor="text1"/>
          <w:sz w:val="28"/>
          <w:szCs w:val="28"/>
        </w:rPr>
        <w:t>委員會調查性騷擾事件時</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應依下列調查原則為之</w:t>
      </w:r>
      <w:r w:rsidR="001842C8" w:rsidRPr="006B6954">
        <w:rPr>
          <w:rFonts w:ascii="標楷體" w:eastAsia="標楷體" w:hAnsi="標楷體" w:hint="eastAsia"/>
          <w:color w:val="000000" w:themeColor="text1"/>
          <w:sz w:val="28"/>
          <w:szCs w:val="28"/>
        </w:rPr>
        <w:t>：</w:t>
      </w:r>
    </w:p>
    <w:p w:rsidR="00B67748" w:rsidRPr="006B6954" w:rsidRDefault="003D34D2" w:rsidP="0073092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一</w:t>
      </w:r>
      <w:r w:rsidR="0073092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性騷擾事件的調查應以不公開方式為之</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並保護當事人之隱私及其他人格法益。</w:t>
      </w:r>
    </w:p>
    <w:p w:rsidR="00B67748" w:rsidRPr="006B6954" w:rsidRDefault="003D34D2" w:rsidP="0073092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二</w:t>
      </w:r>
      <w:r w:rsidR="0073092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性騷擾事件之調查應秉持客觀、公正專業原則</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給予當事人充分陳述意見及答辯機會。</w:t>
      </w:r>
    </w:p>
    <w:p w:rsidR="00B67748" w:rsidRPr="006B6954" w:rsidRDefault="003D34D2" w:rsidP="0073092B">
      <w:pPr>
        <w:ind w:leftChars="433" w:left="1039" w:firstLineChars="33" w:firstLine="9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三</w:t>
      </w:r>
      <w:r w:rsidR="0073092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被害人之陳述明確</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已無詢問之必要者</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應避免重複詢問。</w:t>
      </w:r>
    </w:p>
    <w:p w:rsidR="00B67748" w:rsidRPr="006B6954" w:rsidRDefault="003D34D2" w:rsidP="0073092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四</w:t>
      </w:r>
      <w:r w:rsidR="0073092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性騷擾事件之調查</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得通知當事人及關係人到場說明</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並得邀請具相關學識經驗者協助。</w:t>
      </w:r>
    </w:p>
    <w:p w:rsidR="00B67748" w:rsidRPr="006B6954" w:rsidRDefault="003D34D2" w:rsidP="0073092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五</w:t>
      </w:r>
      <w:r w:rsidR="0073092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性騷擾事件之當事人或證人有權力不對等之情形時</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應避免其對質。</w:t>
      </w:r>
    </w:p>
    <w:p w:rsidR="00B67748" w:rsidRPr="006B6954" w:rsidRDefault="003D34D2" w:rsidP="0073092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六</w:t>
      </w:r>
      <w:r w:rsidR="0073092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調查人員因調查之必要</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得於不違反保密義務範圍內</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另作成書面資料</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交由當事人</w:t>
      </w:r>
      <w:proofErr w:type="gramStart"/>
      <w:r w:rsidR="00814054" w:rsidRPr="006B6954">
        <w:rPr>
          <w:rFonts w:ascii="標楷體" w:eastAsia="標楷體" w:hAnsi="標楷體" w:hint="eastAsia"/>
          <w:color w:val="000000" w:themeColor="text1"/>
          <w:sz w:val="28"/>
          <w:szCs w:val="28"/>
        </w:rPr>
        <w:t>閱覽或告以</w:t>
      </w:r>
      <w:proofErr w:type="gramEnd"/>
      <w:r w:rsidR="00814054" w:rsidRPr="006B6954">
        <w:rPr>
          <w:rFonts w:ascii="標楷體" w:eastAsia="標楷體" w:hAnsi="標楷體" w:hint="eastAsia"/>
          <w:color w:val="000000" w:themeColor="text1"/>
          <w:sz w:val="28"/>
          <w:szCs w:val="28"/>
        </w:rPr>
        <w:t>要旨。</w:t>
      </w:r>
    </w:p>
    <w:p w:rsidR="00B67748" w:rsidRPr="006B6954" w:rsidRDefault="003D34D2" w:rsidP="0073092B">
      <w:pPr>
        <w:ind w:leftChars="471" w:left="1698" w:hangingChars="203" w:hanging="568"/>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七</w:t>
      </w:r>
      <w:r w:rsidR="0073092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對於當事人之姓名或其他足以辨識身分之資料</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除有調查必要或基於公共安全之考量者外</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應予保密。</w:t>
      </w:r>
    </w:p>
    <w:p w:rsidR="009E185A" w:rsidRPr="006B6954" w:rsidRDefault="003D34D2" w:rsidP="0073092B">
      <w:pPr>
        <w:ind w:leftChars="433" w:left="1039" w:firstLineChars="33" w:firstLine="9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八</w:t>
      </w:r>
      <w:bookmarkStart w:id="5" w:name="_Hlk166679236"/>
      <w:r w:rsidR="0073092B" w:rsidRPr="006B6954">
        <w:rPr>
          <w:rFonts w:ascii="標楷體" w:eastAsia="標楷體" w:hAnsi="標楷體" w:hint="eastAsia"/>
          <w:color w:val="000000" w:themeColor="text1"/>
          <w:sz w:val="28"/>
          <w:szCs w:val="28"/>
        </w:rPr>
        <w:t>、</w:t>
      </w:r>
      <w:bookmarkEnd w:id="5"/>
      <w:r w:rsidR="00814054" w:rsidRPr="006B6954">
        <w:rPr>
          <w:rFonts w:ascii="標楷體" w:eastAsia="標楷體" w:hAnsi="標楷體" w:hint="eastAsia"/>
          <w:color w:val="000000" w:themeColor="text1"/>
          <w:sz w:val="28"/>
          <w:szCs w:val="28"/>
        </w:rPr>
        <w:t>性騷擾事件之調查人員應具備性別平等意識。</w:t>
      </w:r>
    </w:p>
    <w:p w:rsidR="009E185A" w:rsidRPr="006B6954" w:rsidRDefault="00424D5C" w:rsidP="00DD0A00">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第十三條　  </w:t>
      </w:r>
      <w:r w:rsidR="00814054" w:rsidRPr="006B6954">
        <w:rPr>
          <w:rFonts w:ascii="標楷體" w:eastAsia="標楷體" w:hAnsi="標楷體" w:hint="eastAsia"/>
          <w:color w:val="000000" w:themeColor="text1"/>
          <w:sz w:val="28"/>
          <w:szCs w:val="28"/>
        </w:rPr>
        <w:t>本校調查性騷擾事件</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必要時</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得</w:t>
      </w:r>
      <w:r w:rsidR="00915798" w:rsidRPr="006B6954">
        <w:rPr>
          <w:rFonts w:ascii="標楷體" w:eastAsia="標楷體" w:hAnsi="標楷體" w:hint="eastAsia"/>
          <w:color w:val="000000" w:themeColor="text1"/>
          <w:sz w:val="28"/>
          <w:szCs w:val="28"/>
        </w:rPr>
        <w:t>依行政程序法第1</w:t>
      </w:r>
      <w:r w:rsidR="00915798" w:rsidRPr="006B6954">
        <w:rPr>
          <w:rFonts w:ascii="標楷體" w:eastAsia="標楷體" w:hAnsi="標楷體"/>
          <w:color w:val="000000" w:themeColor="text1"/>
          <w:sz w:val="28"/>
          <w:szCs w:val="28"/>
        </w:rPr>
        <w:t>9</w:t>
      </w:r>
      <w:r w:rsidR="00915798" w:rsidRPr="006B6954">
        <w:rPr>
          <w:rFonts w:ascii="標楷體" w:eastAsia="標楷體" w:hAnsi="標楷體" w:hint="eastAsia"/>
          <w:color w:val="000000" w:themeColor="text1"/>
          <w:sz w:val="28"/>
          <w:szCs w:val="28"/>
        </w:rPr>
        <w:t>條規定</w:t>
      </w:r>
      <w:r w:rsidR="00814054" w:rsidRPr="006B6954">
        <w:rPr>
          <w:rFonts w:ascii="標楷體" w:eastAsia="標楷體" w:hAnsi="標楷體" w:hint="eastAsia"/>
          <w:color w:val="000000" w:themeColor="text1"/>
          <w:sz w:val="28"/>
          <w:szCs w:val="28"/>
        </w:rPr>
        <w:t>請求警察機關協助。</w:t>
      </w:r>
      <w:r w:rsidR="00DD0A00" w:rsidRPr="006B6954">
        <w:rPr>
          <w:rFonts w:ascii="標楷體" w:eastAsia="標楷體" w:hAnsi="標楷體" w:hint="eastAsia"/>
          <w:color w:val="000000" w:themeColor="text1"/>
          <w:sz w:val="28"/>
          <w:szCs w:val="28"/>
        </w:rPr>
        <w:t>遇有行為人規避、妨礙或拒絶提供相關資料者，應通知所在地之直轄市</w:t>
      </w:r>
      <w:r w:rsidR="000B0F6E" w:rsidRPr="006B6954">
        <w:rPr>
          <w:rFonts w:ascii="標楷體" w:eastAsia="標楷體" w:hAnsi="標楷體" w:hint="eastAsia"/>
          <w:color w:val="000000" w:themeColor="text1"/>
          <w:sz w:val="28"/>
          <w:szCs w:val="28"/>
        </w:rPr>
        <w:t>、</w:t>
      </w:r>
      <w:r w:rsidR="00DD0A00" w:rsidRPr="006B6954">
        <w:rPr>
          <w:rFonts w:ascii="標楷體" w:eastAsia="標楷體" w:hAnsi="標楷體" w:hint="eastAsia"/>
          <w:color w:val="000000" w:themeColor="text1"/>
          <w:sz w:val="28"/>
          <w:szCs w:val="28"/>
        </w:rPr>
        <w:t>縣</w:t>
      </w:r>
      <w:r w:rsidR="000B0F6E" w:rsidRPr="006B6954">
        <w:rPr>
          <w:rFonts w:ascii="標楷體" w:eastAsia="標楷體" w:hAnsi="標楷體" w:hint="eastAsia"/>
          <w:color w:val="000000" w:themeColor="text1"/>
          <w:sz w:val="28"/>
          <w:szCs w:val="28"/>
        </w:rPr>
        <w:t>(</w:t>
      </w:r>
      <w:r w:rsidR="00DD0A00" w:rsidRPr="006B6954">
        <w:rPr>
          <w:rFonts w:ascii="標楷體" w:eastAsia="標楷體" w:hAnsi="標楷體" w:hint="eastAsia"/>
          <w:color w:val="000000" w:themeColor="text1"/>
          <w:sz w:val="28"/>
          <w:szCs w:val="28"/>
        </w:rPr>
        <w:t>市</w:t>
      </w:r>
      <w:r w:rsidR="000B0F6E" w:rsidRPr="006B6954">
        <w:rPr>
          <w:rFonts w:ascii="標楷體" w:eastAsia="標楷體" w:hAnsi="標楷體" w:hint="eastAsia"/>
          <w:color w:val="000000" w:themeColor="text1"/>
          <w:sz w:val="28"/>
          <w:szCs w:val="28"/>
        </w:rPr>
        <w:t>)</w:t>
      </w:r>
      <w:r w:rsidR="00DD0A00" w:rsidRPr="006B6954">
        <w:rPr>
          <w:rFonts w:ascii="標楷體" w:eastAsia="標楷體" w:hAnsi="標楷體" w:hint="eastAsia"/>
          <w:color w:val="000000" w:themeColor="text1"/>
          <w:sz w:val="28"/>
          <w:szCs w:val="28"/>
        </w:rPr>
        <w:t>主管機關</w:t>
      </w:r>
      <w:r w:rsidR="000B0F6E" w:rsidRPr="006B6954">
        <w:rPr>
          <w:rFonts w:ascii="標楷體" w:eastAsia="標楷體" w:hAnsi="標楷體" w:hint="eastAsia"/>
          <w:color w:val="000000" w:themeColor="text1"/>
          <w:sz w:val="28"/>
          <w:szCs w:val="28"/>
        </w:rPr>
        <w:t>即</w:t>
      </w:r>
      <w:r w:rsidR="00DD0A00" w:rsidRPr="006B6954">
        <w:rPr>
          <w:rFonts w:ascii="標楷體" w:eastAsia="標楷體" w:hAnsi="標楷體" w:hint="eastAsia"/>
          <w:color w:val="000000" w:themeColor="text1"/>
          <w:sz w:val="28"/>
          <w:szCs w:val="28"/>
        </w:rPr>
        <w:t>臺北市政府依性騷擾防治法第3</w:t>
      </w:r>
      <w:r w:rsidR="00DD0A00" w:rsidRPr="006B6954">
        <w:rPr>
          <w:rFonts w:ascii="標楷體" w:eastAsia="標楷體" w:hAnsi="標楷體"/>
          <w:color w:val="000000" w:themeColor="text1"/>
          <w:sz w:val="28"/>
          <w:szCs w:val="28"/>
        </w:rPr>
        <w:t>0</w:t>
      </w:r>
      <w:r w:rsidR="00DD0A00" w:rsidRPr="006B6954">
        <w:rPr>
          <w:rFonts w:ascii="標楷體" w:eastAsia="標楷體" w:hAnsi="標楷體" w:hint="eastAsia"/>
          <w:color w:val="000000" w:themeColor="text1"/>
          <w:sz w:val="28"/>
          <w:szCs w:val="28"/>
        </w:rPr>
        <w:t>條規定處行為人新臺幣一萬元以上五萬元以下罰鍰，並得按次處罰辦理。</w:t>
      </w:r>
    </w:p>
    <w:p w:rsidR="006704DA" w:rsidRPr="006B6954" w:rsidRDefault="00424D5C" w:rsidP="0073092B">
      <w:pPr>
        <w:spacing w:beforeLines="50" w:before="120"/>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第十四條　  </w:t>
      </w:r>
      <w:r w:rsidR="00814054" w:rsidRPr="006B6954">
        <w:rPr>
          <w:rFonts w:ascii="標楷體" w:eastAsia="標楷體" w:hAnsi="標楷體" w:hint="eastAsia"/>
          <w:color w:val="000000" w:themeColor="text1"/>
          <w:sz w:val="28"/>
          <w:szCs w:val="28"/>
        </w:rPr>
        <w:t>本校對性騷擾事件應作成調查報告及處理建議。</w:t>
      </w:r>
    </w:p>
    <w:p w:rsidR="00B67748" w:rsidRPr="006B6954" w:rsidRDefault="00814054" w:rsidP="004B3E39">
      <w:pPr>
        <w:ind w:leftChars="300" w:left="720" w:firstLineChars="350" w:firstLine="980"/>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本校所為調查報告及處理建議</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應載明下列事項</w:t>
      </w:r>
      <w:r w:rsidR="001842C8" w:rsidRPr="006B6954">
        <w:rPr>
          <w:rFonts w:ascii="標楷體" w:eastAsia="標楷體" w:hAnsi="標楷體" w:hint="eastAsia"/>
          <w:color w:val="000000" w:themeColor="text1"/>
          <w:sz w:val="28"/>
          <w:szCs w:val="28"/>
        </w:rPr>
        <w:t>：</w:t>
      </w:r>
    </w:p>
    <w:p w:rsidR="00B67748" w:rsidRPr="006B6954" w:rsidRDefault="00DA614A" w:rsidP="00DA614A">
      <w:pPr>
        <w:ind w:leftChars="416" w:left="998" w:firstLineChars="47" w:firstLine="13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一</w:t>
      </w:r>
      <w:bookmarkStart w:id="6" w:name="_Hlk166679534"/>
      <w:r w:rsidRPr="006B6954">
        <w:rPr>
          <w:rFonts w:ascii="標楷體" w:eastAsia="標楷體" w:hAnsi="標楷體" w:hint="eastAsia"/>
          <w:color w:val="000000" w:themeColor="text1"/>
          <w:sz w:val="28"/>
          <w:szCs w:val="28"/>
        </w:rPr>
        <w:t>、</w:t>
      </w:r>
      <w:bookmarkEnd w:id="6"/>
      <w:r w:rsidR="00814054" w:rsidRPr="006B6954">
        <w:rPr>
          <w:rFonts w:ascii="標楷體" w:eastAsia="標楷體" w:hAnsi="標楷體" w:hint="eastAsia"/>
          <w:color w:val="000000" w:themeColor="text1"/>
          <w:sz w:val="28"/>
          <w:szCs w:val="28"/>
        </w:rPr>
        <w:t>性騷擾事件之案由</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包括當事人之敘述。</w:t>
      </w:r>
    </w:p>
    <w:p w:rsidR="00B67748" w:rsidRPr="006B6954" w:rsidRDefault="00DA614A" w:rsidP="00DA614A">
      <w:pPr>
        <w:ind w:leftChars="416" w:left="998" w:firstLineChars="47" w:firstLine="13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二、</w:t>
      </w:r>
      <w:r w:rsidR="00814054" w:rsidRPr="006B6954">
        <w:rPr>
          <w:rFonts w:ascii="標楷體" w:eastAsia="標楷體" w:hAnsi="標楷體" w:hint="eastAsia"/>
          <w:color w:val="000000" w:themeColor="text1"/>
          <w:sz w:val="28"/>
          <w:szCs w:val="28"/>
        </w:rPr>
        <w:t>調查訪談過程紀錄</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包括日期及對象。</w:t>
      </w:r>
    </w:p>
    <w:p w:rsidR="00B67748" w:rsidRPr="006B6954" w:rsidRDefault="00DA614A" w:rsidP="00DA614A">
      <w:pPr>
        <w:ind w:leftChars="416" w:left="998" w:firstLineChars="47" w:firstLine="13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三、</w:t>
      </w:r>
      <w:r w:rsidR="00814054" w:rsidRPr="006B6954">
        <w:rPr>
          <w:rFonts w:ascii="標楷體" w:eastAsia="標楷體" w:hAnsi="標楷體" w:hint="eastAsia"/>
          <w:color w:val="000000" w:themeColor="text1"/>
          <w:sz w:val="28"/>
          <w:szCs w:val="28"/>
        </w:rPr>
        <w:t>被申訴人、申訴人、證人與相關人士之陳述及答辯。</w:t>
      </w:r>
    </w:p>
    <w:p w:rsidR="00B67748" w:rsidRPr="006B6954" w:rsidRDefault="00DA614A" w:rsidP="00DA614A">
      <w:pPr>
        <w:ind w:leftChars="416" w:left="998" w:firstLineChars="47" w:firstLine="13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四、</w:t>
      </w:r>
      <w:r w:rsidR="00814054" w:rsidRPr="006B6954">
        <w:rPr>
          <w:rFonts w:ascii="標楷體" w:eastAsia="標楷體" w:hAnsi="標楷體" w:hint="eastAsia"/>
          <w:color w:val="000000" w:themeColor="text1"/>
          <w:sz w:val="28"/>
          <w:szCs w:val="28"/>
        </w:rPr>
        <w:t>相關物證之查驗。</w:t>
      </w:r>
    </w:p>
    <w:p w:rsidR="009E185A" w:rsidRPr="006B6954" w:rsidRDefault="00DA614A" w:rsidP="00DA614A">
      <w:pPr>
        <w:ind w:leftChars="416" w:left="998" w:firstLineChars="47" w:firstLine="13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五、</w:t>
      </w:r>
      <w:r w:rsidR="00814054" w:rsidRPr="006B6954">
        <w:rPr>
          <w:rFonts w:ascii="標楷體" w:eastAsia="標楷體" w:hAnsi="標楷體" w:hint="eastAsia"/>
          <w:color w:val="000000" w:themeColor="text1"/>
          <w:sz w:val="28"/>
          <w:szCs w:val="28"/>
        </w:rPr>
        <w:t>性騷擾事件調查結果及處理建議。</w:t>
      </w:r>
    </w:p>
    <w:p w:rsidR="009E185A" w:rsidRPr="006B6954" w:rsidRDefault="00424D5C" w:rsidP="00DA614A">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第十五條　  </w:t>
      </w:r>
      <w:r w:rsidR="00814054" w:rsidRPr="006B6954">
        <w:rPr>
          <w:rFonts w:ascii="標楷體" w:eastAsia="標楷體" w:hAnsi="標楷體" w:hint="eastAsia"/>
          <w:color w:val="000000" w:themeColor="text1"/>
          <w:sz w:val="28"/>
          <w:szCs w:val="28"/>
        </w:rPr>
        <w:t>本校應將調查報告及處理建議移送本校所在地直轄市、縣(市)主管機關即臺北市政府審議</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經審議後</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由臺北市政府將該申訴案件之調查結果通知當事人及本校。當事人如不服臺北市政府之申訴調查結果</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得於調查結果通知送達之次日起30日內檢附行政處分影本、訴願書至臺北市政府</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由臺北市政府</w:t>
      </w:r>
      <w:proofErr w:type="gramStart"/>
      <w:r w:rsidR="00814054" w:rsidRPr="006B6954">
        <w:rPr>
          <w:rFonts w:ascii="標楷體" w:eastAsia="標楷體" w:hAnsi="標楷體" w:hint="eastAsia"/>
          <w:color w:val="000000" w:themeColor="text1"/>
          <w:sz w:val="28"/>
          <w:szCs w:val="28"/>
        </w:rPr>
        <w:t>層轉訴願</w:t>
      </w:r>
      <w:proofErr w:type="gramEnd"/>
      <w:r w:rsidR="00814054" w:rsidRPr="006B6954">
        <w:rPr>
          <w:rFonts w:ascii="標楷體" w:eastAsia="標楷體" w:hAnsi="標楷體" w:hint="eastAsia"/>
          <w:color w:val="000000" w:themeColor="text1"/>
          <w:sz w:val="28"/>
          <w:szCs w:val="28"/>
        </w:rPr>
        <w:t>管轄機關即衛生福利部審議</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如不服訴願決定</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得於決定書送達之次日起2個月內提起行政訴訟。</w:t>
      </w:r>
    </w:p>
    <w:p w:rsidR="009E185A" w:rsidRPr="006B6954" w:rsidRDefault="00424D5C" w:rsidP="00DA614A">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第十六條　  </w:t>
      </w:r>
      <w:r w:rsidR="00814054" w:rsidRPr="006B6954">
        <w:rPr>
          <w:rFonts w:ascii="標楷體" w:eastAsia="標楷體" w:hAnsi="標楷體" w:hint="eastAsia"/>
          <w:color w:val="000000" w:themeColor="text1"/>
          <w:sz w:val="28"/>
          <w:szCs w:val="28"/>
        </w:rPr>
        <w:t>性騷擾行為經調查屬實</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行為人所屬政府機關構、部隊、學校</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w:t>
      </w:r>
      <w:r w:rsidR="00814054" w:rsidRPr="006B6954">
        <w:rPr>
          <w:rFonts w:ascii="標楷體" w:eastAsia="標楷體" w:hAnsi="標楷體" w:hint="eastAsia"/>
          <w:color w:val="000000" w:themeColor="text1"/>
          <w:sz w:val="28"/>
          <w:szCs w:val="28"/>
        </w:rPr>
        <w:lastRenderedPageBreak/>
        <w:t>視情節輕重</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對行為人為適當之懲處</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並予以追蹤、考核及監督</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避免再度性騷擾或報復情事發生。</w:t>
      </w:r>
    </w:p>
    <w:p w:rsidR="006704DA" w:rsidRPr="006B6954" w:rsidRDefault="00424D5C" w:rsidP="00DA614A">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第十七條　  </w:t>
      </w:r>
      <w:r w:rsidR="00814054" w:rsidRPr="006B6954">
        <w:rPr>
          <w:rFonts w:ascii="標楷體" w:eastAsia="標楷體" w:hAnsi="標楷體" w:hint="eastAsia"/>
          <w:color w:val="000000" w:themeColor="text1"/>
          <w:sz w:val="28"/>
          <w:szCs w:val="28"/>
        </w:rPr>
        <w:t>政府機關(構)、部隊、學校及警察機關於性騷擾事件調查程序中</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獲知權勢性騷擾以外之性騷擾事件</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任一方當事人有調解意願時</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應協助其向直轄市、縣(市)主管機關申請調解。</w:t>
      </w:r>
    </w:p>
    <w:p w:rsidR="006704DA" w:rsidRPr="006B6954" w:rsidRDefault="00814054" w:rsidP="00DA07FB">
      <w:pPr>
        <w:ind w:leftChars="530" w:left="1272" w:firstLineChars="152" w:firstLine="42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調解</w:t>
      </w:r>
      <w:proofErr w:type="gramStart"/>
      <w:r w:rsidRPr="006B6954">
        <w:rPr>
          <w:rFonts w:ascii="標楷體" w:eastAsia="標楷體" w:hAnsi="標楷體" w:hint="eastAsia"/>
          <w:color w:val="000000" w:themeColor="text1"/>
          <w:sz w:val="28"/>
          <w:szCs w:val="28"/>
        </w:rPr>
        <w:t>期間</w:t>
      </w:r>
      <w:r w:rsidR="0034546B" w:rsidRPr="006B6954">
        <w:rPr>
          <w:rFonts w:ascii="標楷體" w:eastAsia="標楷體" w:hAnsi="標楷體" w:hint="eastAsia"/>
          <w:color w:val="000000" w:themeColor="text1"/>
          <w:sz w:val="28"/>
          <w:szCs w:val="28"/>
        </w:rPr>
        <w:t>，</w:t>
      </w:r>
      <w:proofErr w:type="gramEnd"/>
      <w:r w:rsidRPr="006B6954">
        <w:rPr>
          <w:rFonts w:ascii="標楷體" w:eastAsia="標楷體" w:hAnsi="標楷體" w:hint="eastAsia"/>
          <w:color w:val="000000" w:themeColor="text1"/>
          <w:sz w:val="28"/>
          <w:szCs w:val="28"/>
        </w:rPr>
        <w:t>除依被害人之請求停止調查外</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調查程序繼續進行。</w:t>
      </w:r>
    </w:p>
    <w:p w:rsidR="009E185A" w:rsidRPr="006B6954" w:rsidRDefault="00814054" w:rsidP="00DA07FB">
      <w:pPr>
        <w:ind w:leftChars="472" w:left="1133" w:firstLine="56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經調解成立</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調解書上載有當事人同意撤回申訴、告訴、自訴或起訴意旨</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於法院核定後</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其已提起之申訴、刑事告訴或自訴均視為撤回。</w:t>
      </w:r>
    </w:p>
    <w:p w:rsidR="009E185A" w:rsidRPr="006B6954" w:rsidRDefault="00424D5C" w:rsidP="00DA614A">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第十八條　  </w:t>
      </w:r>
      <w:r w:rsidR="00814054" w:rsidRPr="006B6954">
        <w:rPr>
          <w:rFonts w:ascii="標楷體" w:eastAsia="標楷體" w:hAnsi="標楷體" w:hint="eastAsia"/>
          <w:color w:val="000000" w:themeColor="text1"/>
          <w:sz w:val="28"/>
          <w:szCs w:val="28"/>
        </w:rPr>
        <w:t>被害人諮詢協談、心理輔導、法律協助、社會福利資源及其他必要之服務</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由被害人居所地之直轄市、縣(市)主管機關提供</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並得因事件個案需要</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協調相關單位協助。</w:t>
      </w:r>
    </w:p>
    <w:p w:rsidR="00B67748" w:rsidRPr="006B6954" w:rsidRDefault="00424D5C" w:rsidP="00DA614A">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第十九條　  </w:t>
      </w:r>
      <w:r w:rsidR="00814054" w:rsidRPr="006B6954">
        <w:rPr>
          <w:rFonts w:ascii="標楷體" w:eastAsia="標楷體" w:hAnsi="標楷體" w:hint="eastAsia"/>
          <w:color w:val="000000" w:themeColor="text1"/>
          <w:sz w:val="28"/>
          <w:szCs w:val="28"/>
        </w:rPr>
        <w:t>本校應</w:t>
      </w:r>
      <w:r w:rsidR="00E26949" w:rsidRPr="006B6954">
        <w:rPr>
          <w:rFonts w:ascii="標楷體" w:eastAsia="標楷體" w:hAnsi="標楷體" w:hint="eastAsia"/>
          <w:color w:val="000000" w:themeColor="text1"/>
          <w:sz w:val="28"/>
          <w:szCs w:val="28"/>
        </w:rPr>
        <w:t>定期舉</w:t>
      </w:r>
      <w:r w:rsidR="0030143E" w:rsidRPr="006B6954">
        <w:rPr>
          <w:rFonts w:ascii="標楷體" w:eastAsia="標楷體" w:hAnsi="標楷體" w:hint="eastAsia"/>
          <w:color w:val="000000" w:themeColor="text1"/>
          <w:sz w:val="28"/>
          <w:szCs w:val="28"/>
        </w:rPr>
        <w:t>辦或鼓勵所屬人員</w:t>
      </w:r>
      <w:r w:rsidR="00814054" w:rsidRPr="006B6954">
        <w:rPr>
          <w:rFonts w:ascii="標楷體" w:eastAsia="標楷體" w:hAnsi="標楷體" w:hint="eastAsia"/>
          <w:color w:val="000000" w:themeColor="text1"/>
          <w:sz w:val="28"/>
          <w:szCs w:val="28"/>
        </w:rPr>
        <w:t>參</w:t>
      </w:r>
      <w:r w:rsidR="0030143E" w:rsidRPr="006B6954">
        <w:rPr>
          <w:rFonts w:ascii="標楷體" w:eastAsia="標楷體" w:hAnsi="標楷體" w:hint="eastAsia"/>
          <w:color w:val="000000" w:themeColor="text1"/>
          <w:sz w:val="28"/>
          <w:szCs w:val="28"/>
        </w:rPr>
        <w:t>與如下內容之防治性騷擾相關教育訓練</w:t>
      </w:r>
      <w:r w:rsidR="001842C8" w:rsidRPr="006B6954">
        <w:rPr>
          <w:rFonts w:ascii="標楷體" w:eastAsia="標楷體" w:hAnsi="標楷體" w:hint="eastAsia"/>
          <w:color w:val="000000" w:themeColor="text1"/>
          <w:sz w:val="28"/>
          <w:szCs w:val="28"/>
        </w:rPr>
        <w:t>：</w:t>
      </w:r>
    </w:p>
    <w:p w:rsidR="00B67748" w:rsidRPr="006B6954" w:rsidRDefault="003D34D2" w:rsidP="00DA614A">
      <w:pPr>
        <w:ind w:left="480" w:firstLineChars="233" w:firstLine="65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一</w:t>
      </w:r>
      <w:r w:rsidR="00DA614A" w:rsidRPr="006B6954">
        <w:rPr>
          <w:rFonts w:ascii="標楷體" w:eastAsia="標楷體" w:hAnsi="標楷體" w:hint="eastAsia"/>
          <w:color w:val="000000" w:themeColor="text1"/>
          <w:sz w:val="28"/>
          <w:szCs w:val="28"/>
        </w:rPr>
        <w:t>、</w:t>
      </w:r>
      <w:r w:rsidR="00B67748" w:rsidRPr="006B6954">
        <w:rPr>
          <w:rFonts w:ascii="標楷體" w:eastAsia="標楷體" w:hAnsi="標楷體" w:hint="eastAsia"/>
          <w:color w:val="000000" w:themeColor="text1"/>
          <w:sz w:val="28"/>
          <w:szCs w:val="28"/>
        </w:rPr>
        <w:t>本校</w:t>
      </w:r>
      <w:r w:rsidR="00814054" w:rsidRPr="006B6954">
        <w:rPr>
          <w:rFonts w:ascii="標楷體" w:eastAsia="標楷體" w:hAnsi="標楷體" w:hint="eastAsia"/>
          <w:color w:val="000000" w:themeColor="text1"/>
          <w:sz w:val="28"/>
          <w:szCs w:val="28"/>
        </w:rPr>
        <w:t>所屬員工</w:t>
      </w:r>
      <w:r w:rsidR="00AB3C97" w:rsidRPr="006B6954">
        <w:rPr>
          <w:rFonts w:ascii="標楷體" w:eastAsia="標楷體" w:hAnsi="標楷體" w:hint="eastAsia"/>
          <w:color w:val="000000" w:themeColor="text1"/>
          <w:sz w:val="28"/>
          <w:szCs w:val="28"/>
        </w:rPr>
        <w:t>，其教育訓練內容如下</w:t>
      </w:r>
      <w:r w:rsidR="001842C8" w:rsidRPr="006B6954">
        <w:rPr>
          <w:rFonts w:ascii="標楷體" w:eastAsia="標楷體" w:hAnsi="標楷體" w:hint="eastAsia"/>
          <w:color w:val="000000" w:themeColor="text1"/>
          <w:sz w:val="28"/>
          <w:szCs w:val="28"/>
        </w:rPr>
        <w:t>：</w:t>
      </w:r>
    </w:p>
    <w:p w:rsidR="00B67748" w:rsidRPr="006B6954" w:rsidRDefault="00DA614A" w:rsidP="00DA614A">
      <w:pPr>
        <w:ind w:left="960" w:firstLineChars="264" w:firstLine="739"/>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proofErr w:type="gramStart"/>
      <w:r w:rsidRPr="006B6954">
        <w:rPr>
          <w:rFonts w:ascii="標楷體" w:eastAsia="標楷體" w:hAnsi="標楷體" w:hint="eastAsia"/>
          <w:color w:val="000000" w:themeColor="text1"/>
          <w:sz w:val="28"/>
          <w:szCs w:val="28"/>
        </w:rPr>
        <w:t>一</w:t>
      </w:r>
      <w:proofErr w:type="gramEnd"/>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性別平等知能。</w:t>
      </w:r>
    </w:p>
    <w:p w:rsidR="00B67748" w:rsidRPr="006B6954" w:rsidRDefault="00DA614A" w:rsidP="00DA614A">
      <w:pPr>
        <w:ind w:left="960" w:firstLineChars="264" w:firstLine="739"/>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二</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性騷擾基本概念、法令及防治。</w:t>
      </w:r>
    </w:p>
    <w:p w:rsidR="00B67748" w:rsidRPr="006B6954" w:rsidRDefault="00DA614A" w:rsidP="00DA614A">
      <w:pPr>
        <w:ind w:left="960" w:firstLineChars="264" w:firstLine="739"/>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三</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性騷擾申訴之流程及方式。</w:t>
      </w:r>
    </w:p>
    <w:p w:rsidR="00B67748" w:rsidRPr="006B6954" w:rsidRDefault="00DA614A" w:rsidP="00DA614A">
      <w:pPr>
        <w:ind w:left="960" w:firstLineChars="264" w:firstLine="739"/>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四</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其他與性騷擾防治有關之教育。</w:t>
      </w:r>
    </w:p>
    <w:p w:rsidR="00DA614A" w:rsidRPr="006B6954" w:rsidRDefault="003D34D2" w:rsidP="00DA614A">
      <w:pPr>
        <w:ind w:left="480" w:firstLineChars="233" w:firstLine="652"/>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二</w:t>
      </w:r>
      <w:r w:rsidR="00DA614A" w:rsidRPr="006B6954">
        <w:rPr>
          <w:rFonts w:ascii="標楷體" w:eastAsia="標楷體" w:hAnsi="標楷體" w:hint="eastAsia"/>
          <w:color w:val="000000" w:themeColor="text1"/>
          <w:sz w:val="28"/>
          <w:szCs w:val="28"/>
        </w:rPr>
        <w:t>、</w:t>
      </w:r>
      <w:r w:rsidR="00B67748" w:rsidRPr="006B6954">
        <w:rPr>
          <w:rFonts w:ascii="標楷體" w:eastAsia="標楷體" w:hAnsi="標楷體" w:hint="eastAsia"/>
          <w:color w:val="000000" w:themeColor="text1"/>
          <w:sz w:val="28"/>
          <w:szCs w:val="28"/>
        </w:rPr>
        <w:t>本校</w:t>
      </w:r>
      <w:r w:rsidR="00814054" w:rsidRPr="006B6954">
        <w:rPr>
          <w:rFonts w:ascii="標楷體" w:eastAsia="標楷體" w:hAnsi="標楷體" w:hint="eastAsia"/>
          <w:color w:val="000000" w:themeColor="text1"/>
          <w:sz w:val="28"/>
          <w:szCs w:val="28"/>
        </w:rPr>
        <w:t>處理性騷擾事件或有管理責任之人員</w:t>
      </w:r>
      <w:r w:rsidR="00AB3C97" w:rsidRPr="006B6954">
        <w:rPr>
          <w:rFonts w:ascii="標楷體" w:eastAsia="標楷體" w:hAnsi="標楷體" w:hint="eastAsia"/>
          <w:color w:val="000000" w:themeColor="text1"/>
          <w:sz w:val="28"/>
          <w:szCs w:val="28"/>
        </w:rPr>
        <w:t>，其教育訓練內容如下</w:t>
      </w:r>
      <w:r w:rsidR="001842C8" w:rsidRPr="006B6954">
        <w:rPr>
          <w:rFonts w:ascii="標楷體" w:eastAsia="標楷體" w:hAnsi="標楷體" w:hint="eastAsia"/>
          <w:color w:val="000000" w:themeColor="text1"/>
          <w:sz w:val="28"/>
          <w:szCs w:val="28"/>
        </w:rPr>
        <w:t>：</w:t>
      </w:r>
    </w:p>
    <w:p w:rsidR="00B67748" w:rsidRPr="006B6954" w:rsidRDefault="00DA614A" w:rsidP="00DA614A">
      <w:pPr>
        <w:ind w:leftChars="709" w:left="2268" w:hangingChars="202" w:hanging="566"/>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proofErr w:type="gramStart"/>
      <w:r w:rsidRPr="006B6954">
        <w:rPr>
          <w:rFonts w:ascii="標楷體" w:eastAsia="標楷體" w:hAnsi="標楷體" w:hint="eastAsia"/>
          <w:color w:val="000000" w:themeColor="text1"/>
          <w:sz w:val="28"/>
          <w:szCs w:val="28"/>
        </w:rPr>
        <w:t>一</w:t>
      </w:r>
      <w:proofErr w:type="gramEnd"/>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性別平等教育法、性別平等工作法及本法之認識與事件之處理。</w:t>
      </w:r>
    </w:p>
    <w:p w:rsidR="00B67748" w:rsidRPr="006B6954" w:rsidRDefault="00DA614A" w:rsidP="00DA614A">
      <w:pPr>
        <w:ind w:firstLineChars="607" w:firstLine="1700"/>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二</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覺察及辨識權力差異關係。</w:t>
      </w:r>
    </w:p>
    <w:p w:rsidR="00B67748" w:rsidRPr="006B6954" w:rsidRDefault="00DA614A" w:rsidP="00DA614A">
      <w:pPr>
        <w:ind w:firstLineChars="607" w:firstLine="1700"/>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三</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性騷擾事件有效之糾正及補救措施。</w:t>
      </w:r>
    </w:p>
    <w:p w:rsidR="00B67748" w:rsidRPr="006B6954" w:rsidRDefault="00DA614A" w:rsidP="00DA614A">
      <w:pPr>
        <w:ind w:firstLineChars="607" w:firstLine="1700"/>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四</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被害人協助及權益保障事宜。</w:t>
      </w:r>
    </w:p>
    <w:p w:rsidR="00D26204" w:rsidRPr="006B6954" w:rsidRDefault="00DA614A" w:rsidP="00DA614A">
      <w:pPr>
        <w:ind w:firstLineChars="607" w:firstLine="1700"/>
        <w:rPr>
          <w:rFonts w:ascii="標楷體" w:eastAsia="標楷體" w:hAnsi="標楷體"/>
          <w:color w:val="000000" w:themeColor="text1"/>
          <w:sz w:val="28"/>
          <w:szCs w:val="28"/>
        </w:rPr>
      </w:pPr>
      <w:r w:rsidRPr="006B6954">
        <w:rPr>
          <w:rFonts w:ascii="標楷體" w:eastAsia="標楷體" w:hAnsi="標楷體"/>
          <w:color w:val="000000" w:themeColor="text1"/>
          <w:sz w:val="28"/>
          <w:szCs w:val="28"/>
        </w:rPr>
        <w:t>(</w:t>
      </w:r>
      <w:r w:rsidRPr="006B6954">
        <w:rPr>
          <w:rFonts w:ascii="標楷體" w:eastAsia="標楷體" w:hAnsi="標楷體" w:hint="eastAsia"/>
          <w:color w:val="000000" w:themeColor="text1"/>
          <w:sz w:val="28"/>
          <w:szCs w:val="28"/>
        </w:rPr>
        <w:t>五</w:t>
      </w:r>
      <w:r w:rsidRPr="006B6954">
        <w:rPr>
          <w:rFonts w:ascii="標楷體" w:eastAsia="標楷體" w:hAnsi="標楷體"/>
          <w:color w:val="000000" w:themeColor="text1"/>
          <w:sz w:val="28"/>
          <w:szCs w:val="28"/>
        </w:rPr>
        <w:t>)</w:t>
      </w:r>
      <w:r w:rsidR="00814054" w:rsidRPr="006B6954">
        <w:rPr>
          <w:rFonts w:ascii="標楷體" w:eastAsia="標楷體" w:hAnsi="標楷體" w:hint="eastAsia"/>
          <w:color w:val="000000" w:themeColor="text1"/>
          <w:sz w:val="28"/>
          <w:szCs w:val="28"/>
        </w:rPr>
        <w:t>其他與性騷擾防治有關之教育。</w:t>
      </w:r>
    </w:p>
    <w:p w:rsidR="001842C8" w:rsidRPr="006B6954" w:rsidRDefault="00814054" w:rsidP="00DA614A">
      <w:pPr>
        <w:ind w:leftChars="300" w:left="720" w:firstLineChars="350" w:firstLine="980"/>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前項參加教育訓練之人員</w:t>
      </w:r>
      <w:r w:rsidR="0034546B" w:rsidRPr="006B6954">
        <w:rPr>
          <w:rFonts w:ascii="標楷體" w:eastAsia="標楷體" w:hAnsi="標楷體" w:hint="eastAsia"/>
          <w:color w:val="000000" w:themeColor="text1"/>
          <w:sz w:val="28"/>
          <w:szCs w:val="28"/>
        </w:rPr>
        <w:t>，</w:t>
      </w:r>
      <w:r w:rsidR="00AB3C97" w:rsidRPr="006B6954">
        <w:rPr>
          <w:rFonts w:ascii="標楷體" w:eastAsia="標楷體" w:hAnsi="標楷體" w:hint="eastAsia"/>
          <w:color w:val="000000" w:themeColor="text1"/>
          <w:sz w:val="28"/>
          <w:szCs w:val="28"/>
        </w:rPr>
        <w:t>本校</w:t>
      </w:r>
      <w:r w:rsidRPr="006B6954">
        <w:rPr>
          <w:rFonts w:ascii="標楷體" w:eastAsia="標楷體" w:hAnsi="標楷體" w:hint="eastAsia"/>
          <w:color w:val="000000" w:themeColor="text1"/>
          <w:sz w:val="28"/>
          <w:szCs w:val="28"/>
        </w:rPr>
        <w:t>應給予公差假</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及經費補助。</w:t>
      </w:r>
    </w:p>
    <w:p w:rsidR="0096264E" w:rsidRPr="006B6954" w:rsidRDefault="00424D5C" w:rsidP="00DA614A">
      <w:pPr>
        <w:spacing w:beforeLines="50" w:before="120"/>
        <w:ind w:left="1134" w:hangingChars="405" w:hanging="1134"/>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第二十條　  </w:t>
      </w:r>
      <w:r w:rsidR="00814054" w:rsidRPr="006B6954">
        <w:rPr>
          <w:rFonts w:ascii="標楷體" w:eastAsia="標楷體" w:hAnsi="標楷體" w:hint="eastAsia"/>
          <w:color w:val="000000" w:themeColor="text1"/>
          <w:sz w:val="28"/>
          <w:szCs w:val="28"/>
        </w:rPr>
        <w:t>本校對於在性騷擾事件申訴、調查、偵查或審理程序中</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為申訴、告訴、告發、提起訴訟、作證、提供協助或其他參與行為之人</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不得為不當之差別待遇。</w:t>
      </w:r>
    </w:p>
    <w:p w:rsidR="001842C8" w:rsidRPr="006B6954" w:rsidRDefault="00814054" w:rsidP="00DA614A">
      <w:pPr>
        <w:ind w:leftChars="472" w:left="1133" w:firstLineChars="202" w:firstLine="56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前項不當之差別待遇指解僱、降調、減薪</w:t>
      </w:r>
      <w:r w:rsidR="0030143E" w:rsidRPr="006B6954">
        <w:rPr>
          <w:rFonts w:ascii="標楷體" w:eastAsia="標楷體" w:hAnsi="標楷體" w:hint="eastAsia"/>
          <w:color w:val="000000" w:themeColor="text1"/>
          <w:sz w:val="28"/>
          <w:szCs w:val="28"/>
        </w:rPr>
        <w:t>或</w:t>
      </w:r>
      <w:r w:rsidRPr="006B6954">
        <w:rPr>
          <w:rFonts w:ascii="標楷體" w:eastAsia="標楷體" w:hAnsi="標楷體" w:hint="eastAsia"/>
          <w:color w:val="000000" w:themeColor="text1"/>
          <w:sz w:val="28"/>
          <w:szCs w:val="28"/>
        </w:rPr>
        <w:t>損害其依法所應享有之權益。</w:t>
      </w:r>
    </w:p>
    <w:p w:rsidR="0096264E" w:rsidRPr="006B6954" w:rsidRDefault="00424D5C" w:rsidP="00F90FBA">
      <w:pPr>
        <w:spacing w:beforeLines="50" w:before="120"/>
        <w:ind w:left="1417" w:hangingChars="506" w:hanging="1417"/>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第二十一條　  </w:t>
      </w:r>
      <w:r w:rsidR="00814054" w:rsidRPr="006B6954">
        <w:rPr>
          <w:rFonts w:ascii="標楷體" w:eastAsia="標楷體" w:hAnsi="標楷體" w:hint="eastAsia"/>
          <w:color w:val="000000" w:themeColor="text1"/>
          <w:sz w:val="28"/>
          <w:szCs w:val="28"/>
        </w:rPr>
        <w:t>本校及任何人對被害人之姓名及其他足資識別被害人身分之資訊</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除法律另有規定外</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應予保密</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且不得以媒體或其他方法公開或揭露。</w:t>
      </w:r>
    </w:p>
    <w:p w:rsidR="001842C8" w:rsidRPr="006B6954" w:rsidRDefault="00814054" w:rsidP="00F90FBA">
      <w:pPr>
        <w:ind w:leftChars="590" w:left="1416" w:firstLineChars="264" w:firstLine="739"/>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前項所定其他足資識別被害人身分之資訊</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包括被害人照片、影像、圖畫、聲音、住址、親屬姓名或其關係、就讀學校、班級、工作場所或其他得以直接或間接方式識別該被害人個人之資料。</w:t>
      </w:r>
    </w:p>
    <w:p w:rsidR="001842C8" w:rsidRPr="006B6954" w:rsidRDefault="00424D5C" w:rsidP="00F90FBA">
      <w:pPr>
        <w:spacing w:beforeLines="50" w:before="120"/>
        <w:ind w:left="1417" w:hangingChars="506" w:hanging="1417"/>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 xml:space="preserve">第二十二條　  </w:t>
      </w:r>
      <w:r w:rsidR="00814054" w:rsidRPr="006B6954">
        <w:rPr>
          <w:rFonts w:ascii="標楷體" w:eastAsia="標楷體" w:hAnsi="標楷體" w:hint="eastAsia"/>
          <w:color w:val="000000" w:themeColor="text1"/>
          <w:sz w:val="28"/>
          <w:szCs w:val="28"/>
        </w:rPr>
        <w:t>本</w:t>
      </w:r>
      <w:r w:rsidR="006D5BDA" w:rsidRPr="006B6954">
        <w:rPr>
          <w:rFonts w:ascii="標楷體" w:eastAsia="標楷體" w:hAnsi="標楷體" w:hint="eastAsia"/>
          <w:color w:val="000000" w:themeColor="text1"/>
          <w:sz w:val="28"/>
          <w:szCs w:val="28"/>
        </w:rPr>
        <w:t>規範</w:t>
      </w:r>
      <w:r w:rsidR="00814054" w:rsidRPr="006B6954">
        <w:rPr>
          <w:rFonts w:ascii="標楷體" w:eastAsia="標楷體" w:hAnsi="標楷體" w:hint="eastAsia"/>
          <w:color w:val="000000" w:themeColor="text1"/>
          <w:sz w:val="28"/>
          <w:szCs w:val="28"/>
        </w:rPr>
        <w:t>於性侵害犯罪防治法第二條第一款所定之犯罪</w:t>
      </w:r>
      <w:r w:rsidR="0034546B" w:rsidRPr="006B6954">
        <w:rPr>
          <w:rFonts w:ascii="標楷體" w:eastAsia="標楷體" w:hAnsi="標楷體" w:hint="eastAsia"/>
          <w:color w:val="000000" w:themeColor="text1"/>
          <w:sz w:val="28"/>
          <w:szCs w:val="28"/>
        </w:rPr>
        <w:t>，</w:t>
      </w:r>
      <w:r w:rsidR="00814054" w:rsidRPr="006B6954">
        <w:rPr>
          <w:rFonts w:ascii="標楷體" w:eastAsia="標楷體" w:hAnsi="標楷體" w:hint="eastAsia"/>
          <w:color w:val="000000" w:themeColor="text1"/>
          <w:sz w:val="28"/>
          <w:szCs w:val="28"/>
        </w:rPr>
        <w:t>除申訴調</w:t>
      </w:r>
      <w:r w:rsidR="00814054" w:rsidRPr="006B6954">
        <w:rPr>
          <w:rFonts w:ascii="標楷體" w:eastAsia="標楷體" w:hAnsi="標楷體" w:hint="eastAsia"/>
          <w:color w:val="000000" w:themeColor="text1"/>
          <w:sz w:val="28"/>
          <w:szCs w:val="28"/>
        </w:rPr>
        <w:lastRenderedPageBreak/>
        <w:t>查程序外</w:t>
      </w:r>
      <w:r w:rsidR="0034546B" w:rsidRPr="006B6954">
        <w:rPr>
          <w:rFonts w:ascii="標楷體" w:eastAsia="標楷體" w:hAnsi="標楷體" w:hint="eastAsia"/>
          <w:color w:val="000000" w:themeColor="text1"/>
          <w:sz w:val="28"/>
          <w:szCs w:val="28"/>
        </w:rPr>
        <w:t>，</w:t>
      </w:r>
      <w:proofErr w:type="gramStart"/>
      <w:r w:rsidR="00814054" w:rsidRPr="006B6954">
        <w:rPr>
          <w:rFonts w:ascii="標楷體" w:eastAsia="標楷體" w:hAnsi="標楷體" w:hint="eastAsia"/>
          <w:color w:val="000000" w:themeColor="text1"/>
          <w:sz w:val="28"/>
          <w:szCs w:val="28"/>
        </w:rPr>
        <w:t>準</w:t>
      </w:r>
      <w:proofErr w:type="gramEnd"/>
      <w:r w:rsidR="00814054" w:rsidRPr="006B6954">
        <w:rPr>
          <w:rFonts w:ascii="標楷體" w:eastAsia="標楷體" w:hAnsi="標楷體" w:hint="eastAsia"/>
          <w:color w:val="000000" w:themeColor="text1"/>
          <w:sz w:val="28"/>
          <w:szCs w:val="28"/>
        </w:rPr>
        <w:t>用之。</w:t>
      </w:r>
    </w:p>
    <w:p w:rsidR="00363D24" w:rsidRPr="006B6954" w:rsidRDefault="00424D5C" w:rsidP="0073092B">
      <w:pPr>
        <w:spacing w:beforeLines="50" w:before="120"/>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第二十</w:t>
      </w:r>
      <w:r w:rsidR="00EB35D7" w:rsidRPr="006B6954">
        <w:rPr>
          <w:rFonts w:ascii="標楷體" w:eastAsia="標楷體" w:hAnsi="標楷體" w:hint="eastAsia"/>
          <w:color w:val="000000" w:themeColor="text1"/>
          <w:sz w:val="28"/>
          <w:szCs w:val="28"/>
        </w:rPr>
        <w:t>三</w:t>
      </w:r>
      <w:r w:rsidRPr="006B6954">
        <w:rPr>
          <w:rFonts w:ascii="標楷體" w:eastAsia="標楷體" w:hAnsi="標楷體" w:hint="eastAsia"/>
          <w:color w:val="000000" w:themeColor="text1"/>
          <w:sz w:val="28"/>
          <w:szCs w:val="28"/>
        </w:rPr>
        <w:t xml:space="preserve">條　  </w:t>
      </w:r>
      <w:r w:rsidR="00814054" w:rsidRPr="006B6954">
        <w:rPr>
          <w:rFonts w:ascii="標楷體" w:eastAsia="標楷體" w:hAnsi="標楷體" w:hint="eastAsia"/>
          <w:color w:val="000000" w:themeColor="text1"/>
          <w:sz w:val="28"/>
          <w:szCs w:val="28"/>
        </w:rPr>
        <w:t>性騷擾申訴之管道如下</w:t>
      </w:r>
      <w:r w:rsidR="001842C8" w:rsidRPr="006B6954">
        <w:rPr>
          <w:rFonts w:ascii="標楷體" w:eastAsia="標楷體" w:hAnsi="標楷體" w:hint="eastAsia"/>
          <w:color w:val="000000" w:themeColor="text1"/>
          <w:sz w:val="28"/>
          <w:szCs w:val="28"/>
        </w:rPr>
        <w:t>：</w:t>
      </w:r>
    </w:p>
    <w:p w:rsidR="00363D24" w:rsidRPr="006B6954" w:rsidRDefault="00814054" w:rsidP="00F90FBA">
      <w:pPr>
        <w:pStyle w:val="a3"/>
        <w:ind w:leftChars="300" w:left="720" w:firstLineChars="451" w:firstLine="1263"/>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專責處理單位</w:t>
      </w:r>
      <w:r w:rsidR="001842C8" w:rsidRPr="006B6954">
        <w:rPr>
          <w:rFonts w:ascii="標楷體" w:eastAsia="標楷體" w:hAnsi="標楷體" w:hint="eastAsia"/>
          <w:color w:val="000000" w:themeColor="text1"/>
          <w:sz w:val="28"/>
          <w:szCs w:val="28"/>
        </w:rPr>
        <w:t>：</w:t>
      </w:r>
      <w:r w:rsidR="00363D24" w:rsidRPr="006B6954">
        <w:rPr>
          <w:rFonts w:ascii="標楷體" w:eastAsia="標楷體" w:hAnsi="標楷體" w:hint="eastAsia"/>
          <w:color w:val="000000" w:themeColor="text1"/>
          <w:sz w:val="28"/>
          <w:szCs w:val="28"/>
        </w:rPr>
        <w:t>人事室</w:t>
      </w:r>
    </w:p>
    <w:p w:rsidR="00363D24" w:rsidRPr="006B6954" w:rsidRDefault="00814054" w:rsidP="00F90FBA">
      <w:pPr>
        <w:pStyle w:val="a3"/>
        <w:ind w:leftChars="650" w:left="1560" w:firstLineChars="151" w:firstLine="423"/>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專線電話</w:t>
      </w:r>
      <w:r w:rsidR="001842C8" w:rsidRPr="006B6954">
        <w:rPr>
          <w:rFonts w:ascii="標楷體" w:eastAsia="標楷體" w:hAnsi="標楷體" w:hint="eastAsia"/>
          <w:color w:val="000000" w:themeColor="text1"/>
          <w:sz w:val="28"/>
          <w:szCs w:val="28"/>
        </w:rPr>
        <w:t>：</w:t>
      </w:r>
      <w:r w:rsidR="00363D24" w:rsidRPr="006B6954">
        <w:rPr>
          <w:rFonts w:ascii="標楷體" w:eastAsia="標楷體" w:hAnsi="標楷體"/>
          <w:color w:val="000000" w:themeColor="text1"/>
          <w:sz w:val="28"/>
          <w:szCs w:val="28"/>
        </w:rPr>
        <w:t>27</w:t>
      </w:r>
      <w:r w:rsidR="000845E8" w:rsidRPr="006B6954">
        <w:rPr>
          <w:rFonts w:ascii="標楷體" w:eastAsia="標楷體" w:hAnsi="標楷體"/>
          <w:color w:val="000000" w:themeColor="text1"/>
          <w:sz w:val="28"/>
          <w:szCs w:val="28"/>
        </w:rPr>
        <w:t>837863</w:t>
      </w:r>
      <w:r w:rsidR="00363D24" w:rsidRPr="006B6954">
        <w:rPr>
          <w:rFonts w:ascii="標楷體" w:eastAsia="標楷體" w:hAnsi="標楷體"/>
          <w:color w:val="000000" w:themeColor="text1"/>
          <w:sz w:val="28"/>
          <w:szCs w:val="28"/>
        </w:rPr>
        <w:t>分機</w:t>
      </w:r>
      <w:r w:rsidR="000845E8" w:rsidRPr="006B6954">
        <w:rPr>
          <w:rFonts w:ascii="標楷體" w:eastAsia="標楷體" w:hAnsi="標楷體" w:hint="eastAsia"/>
          <w:color w:val="000000" w:themeColor="text1"/>
          <w:sz w:val="28"/>
          <w:szCs w:val="28"/>
        </w:rPr>
        <w:t>2</w:t>
      </w:r>
      <w:r w:rsidR="000845E8" w:rsidRPr="006B6954">
        <w:rPr>
          <w:rFonts w:ascii="標楷體" w:eastAsia="標楷體" w:hAnsi="標楷體"/>
          <w:color w:val="000000" w:themeColor="text1"/>
          <w:sz w:val="28"/>
          <w:szCs w:val="28"/>
        </w:rPr>
        <w:t>53</w:t>
      </w:r>
    </w:p>
    <w:p w:rsidR="00363D24" w:rsidRPr="006B6954" w:rsidRDefault="00814054" w:rsidP="00F90FBA">
      <w:pPr>
        <w:pStyle w:val="a3"/>
        <w:ind w:leftChars="300" w:left="720" w:firstLineChars="451" w:firstLine="1263"/>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傳 真</w:t>
      </w:r>
      <w:r w:rsidR="001842C8" w:rsidRPr="006B6954">
        <w:rPr>
          <w:rFonts w:ascii="標楷體" w:eastAsia="標楷體" w:hAnsi="標楷體" w:hint="eastAsia"/>
          <w:color w:val="000000" w:themeColor="text1"/>
          <w:sz w:val="28"/>
          <w:szCs w:val="28"/>
        </w:rPr>
        <w:t>：</w:t>
      </w:r>
      <w:r w:rsidR="00363D24" w:rsidRPr="006B6954">
        <w:rPr>
          <w:rFonts w:ascii="標楷體" w:eastAsia="標楷體" w:hAnsi="標楷體"/>
          <w:color w:val="000000" w:themeColor="text1"/>
          <w:sz w:val="28"/>
          <w:szCs w:val="28"/>
        </w:rPr>
        <w:t>2</w:t>
      </w:r>
      <w:r w:rsidR="000845E8" w:rsidRPr="006B6954">
        <w:rPr>
          <w:rFonts w:ascii="標楷體" w:eastAsia="標楷體" w:hAnsi="標楷體"/>
          <w:color w:val="000000" w:themeColor="text1"/>
          <w:sz w:val="28"/>
          <w:szCs w:val="28"/>
        </w:rPr>
        <w:t>6519910</w:t>
      </w:r>
    </w:p>
    <w:p w:rsidR="00363D24" w:rsidRPr="006B6954" w:rsidRDefault="00814054" w:rsidP="00F90FBA">
      <w:pPr>
        <w:pStyle w:val="a3"/>
        <w:ind w:leftChars="300" w:left="720" w:firstLineChars="451" w:firstLine="1263"/>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電子郵件</w:t>
      </w:r>
      <w:r w:rsidR="001842C8" w:rsidRPr="006B6954">
        <w:rPr>
          <w:rFonts w:ascii="標楷體" w:eastAsia="標楷體" w:hAnsi="標楷體" w:hint="eastAsia"/>
          <w:color w:val="000000" w:themeColor="text1"/>
          <w:sz w:val="28"/>
          <w:szCs w:val="28"/>
        </w:rPr>
        <w:t>：</w:t>
      </w:r>
      <w:r w:rsidR="00363D24" w:rsidRPr="006B6954">
        <w:rPr>
          <w:rFonts w:ascii="標楷體" w:eastAsia="標楷體" w:hAnsi="標楷體"/>
          <w:color w:val="000000" w:themeColor="text1"/>
          <w:sz w:val="28"/>
          <w:szCs w:val="28"/>
        </w:rPr>
        <w:t>57</w:t>
      </w:r>
      <w:r w:rsidR="000845E8" w:rsidRPr="006B6954">
        <w:rPr>
          <w:rFonts w:ascii="標楷體" w:eastAsia="標楷體" w:hAnsi="標楷體"/>
          <w:color w:val="000000" w:themeColor="text1"/>
          <w:sz w:val="28"/>
          <w:szCs w:val="28"/>
        </w:rPr>
        <w:t>1</w:t>
      </w:r>
      <w:r w:rsidR="00363D24" w:rsidRPr="006B6954">
        <w:rPr>
          <w:rFonts w:ascii="標楷體" w:eastAsia="標楷體" w:hAnsi="標楷體"/>
          <w:color w:val="000000" w:themeColor="text1"/>
          <w:sz w:val="28"/>
          <w:szCs w:val="28"/>
        </w:rPr>
        <w:t>00</w:t>
      </w:r>
      <w:r w:rsidR="000845E8" w:rsidRPr="006B6954">
        <w:rPr>
          <w:rFonts w:ascii="標楷體" w:eastAsia="標楷體" w:hAnsi="標楷體"/>
          <w:color w:val="000000" w:themeColor="text1"/>
          <w:sz w:val="28"/>
          <w:szCs w:val="28"/>
        </w:rPr>
        <w:t>u</w:t>
      </w:r>
      <w:r w:rsidR="00363D24" w:rsidRPr="006B6954">
        <w:rPr>
          <w:rFonts w:ascii="標楷體" w:eastAsia="標楷體" w:hAnsi="標楷體"/>
          <w:color w:val="000000" w:themeColor="text1"/>
          <w:sz w:val="28"/>
          <w:szCs w:val="28"/>
        </w:rPr>
        <w:t>@tp.edu.tw</w:t>
      </w:r>
    </w:p>
    <w:p w:rsidR="001842C8" w:rsidRPr="006B6954" w:rsidRDefault="00814054" w:rsidP="00F90FBA">
      <w:pPr>
        <w:pStyle w:val="a3"/>
        <w:ind w:leftChars="590" w:left="1416" w:firstLineChars="201" w:firstLine="563"/>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本校知有性騷擾事件發生</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應立即派員作有效之糾正及補救措施</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並協助被害人申訴事宜</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本校受理性騷擾申訴後</w:t>
      </w:r>
      <w:r w:rsidR="0034546B" w:rsidRPr="006B6954">
        <w:rPr>
          <w:rFonts w:ascii="標楷體" w:eastAsia="標楷體" w:hAnsi="標楷體" w:hint="eastAsia"/>
          <w:color w:val="000000" w:themeColor="text1"/>
          <w:sz w:val="28"/>
          <w:szCs w:val="28"/>
        </w:rPr>
        <w:t>，</w:t>
      </w:r>
      <w:r w:rsidRPr="006B6954">
        <w:rPr>
          <w:rFonts w:ascii="標楷體" w:eastAsia="標楷體" w:hAnsi="標楷體" w:hint="eastAsia"/>
          <w:color w:val="000000" w:themeColor="text1"/>
          <w:sz w:val="28"/>
          <w:szCs w:val="28"/>
        </w:rPr>
        <w:t>將指定專責處理人員協調處理。</w:t>
      </w:r>
    </w:p>
    <w:p w:rsidR="00FC6CB7" w:rsidRPr="006B6954" w:rsidRDefault="00424D5C" w:rsidP="0073092B">
      <w:pPr>
        <w:spacing w:beforeLines="50" w:before="120" w:line="500" w:lineRule="exact"/>
        <w:jc w:val="both"/>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第二十</w:t>
      </w:r>
      <w:r w:rsidR="005638C2" w:rsidRPr="006B6954">
        <w:rPr>
          <w:rFonts w:ascii="標楷體" w:eastAsia="標楷體" w:hAnsi="標楷體" w:hint="eastAsia"/>
          <w:color w:val="000000" w:themeColor="text1"/>
          <w:sz w:val="28"/>
          <w:szCs w:val="28"/>
        </w:rPr>
        <w:t>四</w:t>
      </w:r>
      <w:r w:rsidRPr="006B6954">
        <w:rPr>
          <w:rFonts w:ascii="標楷體" w:eastAsia="標楷體" w:hAnsi="標楷體" w:hint="eastAsia"/>
          <w:color w:val="000000" w:themeColor="text1"/>
          <w:sz w:val="28"/>
          <w:szCs w:val="28"/>
        </w:rPr>
        <w:t xml:space="preserve">條　  </w:t>
      </w:r>
      <w:r w:rsidR="00FC6CB7" w:rsidRPr="006B6954">
        <w:rPr>
          <w:rFonts w:ascii="標楷體" w:eastAsia="標楷體" w:hAnsi="標楷體" w:hint="eastAsia"/>
          <w:color w:val="000000" w:themeColor="text1"/>
          <w:sz w:val="28"/>
          <w:szCs w:val="28"/>
        </w:rPr>
        <w:t>本規範經主管會議審議通過後，陳校長核定公布後實施，修正時</w:t>
      </w:r>
    </w:p>
    <w:p w:rsidR="00E62372" w:rsidRPr="006B6954" w:rsidRDefault="00FC6CB7" w:rsidP="00C06280">
      <w:pPr>
        <w:ind w:leftChars="530" w:left="1272" w:firstLine="146"/>
        <w:rPr>
          <w:rFonts w:ascii="標楷體" w:eastAsia="標楷體" w:hAnsi="標楷體"/>
          <w:color w:val="000000" w:themeColor="text1"/>
          <w:sz w:val="28"/>
          <w:szCs w:val="28"/>
        </w:rPr>
      </w:pPr>
      <w:r w:rsidRPr="006B6954">
        <w:rPr>
          <w:rFonts w:ascii="標楷體" w:eastAsia="標楷體" w:hAnsi="標楷體" w:hint="eastAsia"/>
          <w:color w:val="000000" w:themeColor="text1"/>
          <w:sz w:val="28"/>
          <w:szCs w:val="28"/>
        </w:rPr>
        <w:t>亦同。</w:t>
      </w:r>
    </w:p>
    <w:sectPr w:rsidR="00E62372" w:rsidRPr="006B6954" w:rsidSect="00614D96">
      <w:pgSz w:w="11906" w:h="16838" w:code="9"/>
      <w:pgMar w:top="851" w:right="1021" w:bottom="709" w:left="1021" w:header="851" w:footer="567"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D8F" w:rsidRDefault="00806D8F" w:rsidP="00B67748">
      <w:r>
        <w:separator/>
      </w:r>
    </w:p>
  </w:endnote>
  <w:endnote w:type="continuationSeparator" w:id="0">
    <w:p w:rsidR="00806D8F" w:rsidRDefault="00806D8F" w:rsidP="00B6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D8F" w:rsidRDefault="00806D8F" w:rsidP="00B67748">
      <w:r>
        <w:separator/>
      </w:r>
    </w:p>
  </w:footnote>
  <w:footnote w:type="continuationSeparator" w:id="0">
    <w:p w:rsidR="00806D8F" w:rsidRDefault="00806D8F" w:rsidP="00B677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35BF2"/>
    <w:multiLevelType w:val="hybridMultilevel"/>
    <w:tmpl w:val="3FAAD122"/>
    <w:lvl w:ilvl="0" w:tplc="167CEA8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5B36EA9"/>
    <w:multiLevelType w:val="hybridMultilevel"/>
    <w:tmpl w:val="124C3DE2"/>
    <w:lvl w:ilvl="0" w:tplc="E15409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087034"/>
    <w:multiLevelType w:val="hybridMultilevel"/>
    <w:tmpl w:val="8996C58E"/>
    <w:lvl w:ilvl="0" w:tplc="56B4D23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9ED7E2E"/>
    <w:multiLevelType w:val="hybridMultilevel"/>
    <w:tmpl w:val="38940138"/>
    <w:lvl w:ilvl="0" w:tplc="8EA4B3B2">
      <w:start w:val="1"/>
      <w:numFmt w:val="taiwaneseCountingThousand"/>
      <w:lvlText w:val="(%1)"/>
      <w:lvlJc w:val="left"/>
      <w:pPr>
        <w:ind w:left="960" w:hanging="480"/>
      </w:pPr>
      <w:rPr>
        <w:rFonts w:hint="eastAsia"/>
      </w:rPr>
    </w:lvl>
    <w:lvl w:ilvl="1" w:tplc="04090019">
      <w:start w:val="1"/>
      <w:numFmt w:val="ideographTraditional"/>
      <w:lvlText w:val="%2、"/>
      <w:lvlJc w:val="left"/>
      <w:pPr>
        <w:ind w:left="960" w:hanging="480"/>
      </w:pPr>
    </w:lvl>
    <w:lvl w:ilvl="2" w:tplc="10F60A16">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62F2B81"/>
    <w:multiLevelType w:val="hybridMultilevel"/>
    <w:tmpl w:val="CA7EF57E"/>
    <w:lvl w:ilvl="0" w:tplc="02AAA5DE">
      <w:start w:val="1"/>
      <w:numFmt w:val="taiwaneseCountingThousand"/>
      <w:lvlText w:val="%1、"/>
      <w:lvlJc w:val="left"/>
      <w:pPr>
        <w:ind w:left="1850" w:hanging="720"/>
      </w:pPr>
      <w:rPr>
        <w:rFonts w:hint="default"/>
      </w:rPr>
    </w:lvl>
    <w:lvl w:ilvl="1" w:tplc="04090019" w:tentative="1">
      <w:start w:val="1"/>
      <w:numFmt w:val="ideographTraditional"/>
      <w:lvlText w:val="%2、"/>
      <w:lvlJc w:val="left"/>
      <w:pPr>
        <w:ind w:left="2090" w:hanging="480"/>
      </w:pPr>
    </w:lvl>
    <w:lvl w:ilvl="2" w:tplc="0409001B" w:tentative="1">
      <w:start w:val="1"/>
      <w:numFmt w:val="lowerRoman"/>
      <w:lvlText w:val="%3."/>
      <w:lvlJc w:val="right"/>
      <w:pPr>
        <w:ind w:left="2570" w:hanging="480"/>
      </w:pPr>
    </w:lvl>
    <w:lvl w:ilvl="3" w:tplc="0409000F" w:tentative="1">
      <w:start w:val="1"/>
      <w:numFmt w:val="decimal"/>
      <w:lvlText w:val="%4."/>
      <w:lvlJc w:val="left"/>
      <w:pPr>
        <w:ind w:left="3050" w:hanging="480"/>
      </w:pPr>
    </w:lvl>
    <w:lvl w:ilvl="4" w:tplc="04090019" w:tentative="1">
      <w:start w:val="1"/>
      <w:numFmt w:val="ideographTraditional"/>
      <w:lvlText w:val="%5、"/>
      <w:lvlJc w:val="left"/>
      <w:pPr>
        <w:ind w:left="3530" w:hanging="480"/>
      </w:pPr>
    </w:lvl>
    <w:lvl w:ilvl="5" w:tplc="0409001B" w:tentative="1">
      <w:start w:val="1"/>
      <w:numFmt w:val="lowerRoman"/>
      <w:lvlText w:val="%6."/>
      <w:lvlJc w:val="right"/>
      <w:pPr>
        <w:ind w:left="4010" w:hanging="480"/>
      </w:pPr>
    </w:lvl>
    <w:lvl w:ilvl="6" w:tplc="0409000F" w:tentative="1">
      <w:start w:val="1"/>
      <w:numFmt w:val="decimal"/>
      <w:lvlText w:val="%7."/>
      <w:lvlJc w:val="left"/>
      <w:pPr>
        <w:ind w:left="4490" w:hanging="480"/>
      </w:pPr>
    </w:lvl>
    <w:lvl w:ilvl="7" w:tplc="04090019" w:tentative="1">
      <w:start w:val="1"/>
      <w:numFmt w:val="ideographTraditional"/>
      <w:lvlText w:val="%8、"/>
      <w:lvlJc w:val="left"/>
      <w:pPr>
        <w:ind w:left="4970" w:hanging="480"/>
      </w:pPr>
    </w:lvl>
    <w:lvl w:ilvl="8" w:tplc="0409001B" w:tentative="1">
      <w:start w:val="1"/>
      <w:numFmt w:val="lowerRoman"/>
      <w:lvlText w:val="%9."/>
      <w:lvlJc w:val="right"/>
      <w:pPr>
        <w:ind w:left="5450" w:hanging="480"/>
      </w:pPr>
    </w:lvl>
  </w:abstractNum>
  <w:abstractNum w:abstractNumId="5" w15:restartNumberingAfterBreak="0">
    <w:nsid w:val="4DAE3ECE"/>
    <w:multiLevelType w:val="hybridMultilevel"/>
    <w:tmpl w:val="F5487CA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DD1386B"/>
    <w:multiLevelType w:val="hybridMultilevel"/>
    <w:tmpl w:val="E3CA6F10"/>
    <w:lvl w:ilvl="0" w:tplc="0AB065FC">
      <w:start w:val="1"/>
      <w:numFmt w:val="taiwaneseCountingThousand"/>
      <w:lvlText w:val="%1、"/>
      <w:lvlJc w:val="left"/>
      <w:pPr>
        <w:ind w:left="185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7" w15:restartNumberingAfterBreak="0">
    <w:nsid w:val="724E74B6"/>
    <w:multiLevelType w:val="hybridMultilevel"/>
    <w:tmpl w:val="57B8B366"/>
    <w:lvl w:ilvl="0" w:tplc="04090015">
      <w:start w:val="1"/>
      <w:numFmt w:val="taiwaneseCountingThousand"/>
      <w:lvlText w:val="%1、"/>
      <w:lvlJc w:val="left"/>
      <w:pPr>
        <w:ind w:left="480" w:hanging="480"/>
      </w:pPr>
    </w:lvl>
    <w:lvl w:ilvl="1" w:tplc="8EA4B3B2">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2"/>
  </w:num>
  <w:num w:numId="4">
    <w:abstractNumId w:val="1"/>
  </w:num>
  <w:num w:numId="5">
    <w:abstractNumId w:val="0"/>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54"/>
    <w:rsid w:val="0000183E"/>
    <w:rsid w:val="00022449"/>
    <w:rsid w:val="00025495"/>
    <w:rsid w:val="000654B9"/>
    <w:rsid w:val="00073B5B"/>
    <w:rsid w:val="00082937"/>
    <w:rsid w:val="000845E8"/>
    <w:rsid w:val="000913DC"/>
    <w:rsid w:val="000A47C9"/>
    <w:rsid w:val="000B0F6E"/>
    <w:rsid w:val="000B2692"/>
    <w:rsid w:val="000B5ECD"/>
    <w:rsid w:val="000C04D0"/>
    <w:rsid w:val="000C432F"/>
    <w:rsid w:val="000D11CE"/>
    <w:rsid w:val="000E0FF6"/>
    <w:rsid w:val="000F315D"/>
    <w:rsid w:val="001213EF"/>
    <w:rsid w:val="001251D6"/>
    <w:rsid w:val="0012663A"/>
    <w:rsid w:val="00136CBB"/>
    <w:rsid w:val="0015610D"/>
    <w:rsid w:val="001842C8"/>
    <w:rsid w:val="001A4AAD"/>
    <w:rsid w:val="001A7395"/>
    <w:rsid w:val="001A739E"/>
    <w:rsid w:val="002343AB"/>
    <w:rsid w:val="00243036"/>
    <w:rsid w:val="00247EEF"/>
    <w:rsid w:val="002511DD"/>
    <w:rsid w:val="00282812"/>
    <w:rsid w:val="002A490B"/>
    <w:rsid w:val="002B4EE6"/>
    <w:rsid w:val="002C4E4D"/>
    <w:rsid w:val="002D78DC"/>
    <w:rsid w:val="002E3551"/>
    <w:rsid w:val="0030143E"/>
    <w:rsid w:val="00324881"/>
    <w:rsid w:val="00327239"/>
    <w:rsid w:val="00337442"/>
    <w:rsid w:val="0034546B"/>
    <w:rsid w:val="00363D24"/>
    <w:rsid w:val="00366DFD"/>
    <w:rsid w:val="00366E06"/>
    <w:rsid w:val="00373CA3"/>
    <w:rsid w:val="00385A03"/>
    <w:rsid w:val="0039451E"/>
    <w:rsid w:val="003C1973"/>
    <w:rsid w:val="003D34D2"/>
    <w:rsid w:val="003D4740"/>
    <w:rsid w:val="003D6DC8"/>
    <w:rsid w:val="003D7103"/>
    <w:rsid w:val="00405928"/>
    <w:rsid w:val="00411DBE"/>
    <w:rsid w:val="00417BB9"/>
    <w:rsid w:val="00424D5C"/>
    <w:rsid w:val="004606C5"/>
    <w:rsid w:val="00471197"/>
    <w:rsid w:val="004B3E39"/>
    <w:rsid w:val="004B7C01"/>
    <w:rsid w:val="004C0E6F"/>
    <w:rsid w:val="004D144F"/>
    <w:rsid w:val="0050482B"/>
    <w:rsid w:val="00533303"/>
    <w:rsid w:val="00542425"/>
    <w:rsid w:val="00560E54"/>
    <w:rsid w:val="005638C2"/>
    <w:rsid w:val="005676B2"/>
    <w:rsid w:val="0059299E"/>
    <w:rsid w:val="005D5076"/>
    <w:rsid w:val="00607D71"/>
    <w:rsid w:val="00614D96"/>
    <w:rsid w:val="00616F7C"/>
    <w:rsid w:val="0062223C"/>
    <w:rsid w:val="006401C8"/>
    <w:rsid w:val="00657BB9"/>
    <w:rsid w:val="006621DC"/>
    <w:rsid w:val="006704DA"/>
    <w:rsid w:val="0069300E"/>
    <w:rsid w:val="006959E6"/>
    <w:rsid w:val="006B6954"/>
    <w:rsid w:val="006C79EB"/>
    <w:rsid w:val="006D1E54"/>
    <w:rsid w:val="006D5A81"/>
    <w:rsid w:val="006D5BDA"/>
    <w:rsid w:val="006F5E99"/>
    <w:rsid w:val="0073092B"/>
    <w:rsid w:val="00736215"/>
    <w:rsid w:val="00746BBE"/>
    <w:rsid w:val="00751C8A"/>
    <w:rsid w:val="007802D0"/>
    <w:rsid w:val="00786401"/>
    <w:rsid w:val="00791611"/>
    <w:rsid w:val="007946FA"/>
    <w:rsid w:val="007A4134"/>
    <w:rsid w:val="007D308E"/>
    <w:rsid w:val="007F2C52"/>
    <w:rsid w:val="0080059A"/>
    <w:rsid w:val="00801FDE"/>
    <w:rsid w:val="00806D8F"/>
    <w:rsid w:val="00814054"/>
    <w:rsid w:val="008344E0"/>
    <w:rsid w:val="00837FFB"/>
    <w:rsid w:val="00855285"/>
    <w:rsid w:val="0087299B"/>
    <w:rsid w:val="00881A17"/>
    <w:rsid w:val="008E17B2"/>
    <w:rsid w:val="008F0C16"/>
    <w:rsid w:val="008F3022"/>
    <w:rsid w:val="008F633E"/>
    <w:rsid w:val="00915798"/>
    <w:rsid w:val="00915929"/>
    <w:rsid w:val="009277C0"/>
    <w:rsid w:val="00945914"/>
    <w:rsid w:val="0096264E"/>
    <w:rsid w:val="009A52AF"/>
    <w:rsid w:val="009D53F7"/>
    <w:rsid w:val="009E185A"/>
    <w:rsid w:val="00A122A5"/>
    <w:rsid w:val="00A20E24"/>
    <w:rsid w:val="00A4129F"/>
    <w:rsid w:val="00A413E0"/>
    <w:rsid w:val="00A43DB2"/>
    <w:rsid w:val="00A471D8"/>
    <w:rsid w:val="00A65831"/>
    <w:rsid w:val="00A76EA0"/>
    <w:rsid w:val="00A84BA0"/>
    <w:rsid w:val="00A87A76"/>
    <w:rsid w:val="00AB3C97"/>
    <w:rsid w:val="00AC40FB"/>
    <w:rsid w:val="00B17DC1"/>
    <w:rsid w:val="00B275EA"/>
    <w:rsid w:val="00B41EDE"/>
    <w:rsid w:val="00B61971"/>
    <w:rsid w:val="00B66E9D"/>
    <w:rsid w:val="00B67748"/>
    <w:rsid w:val="00B87C52"/>
    <w:rsid w:val="00BC0705"/>
    <w:rsid w:val="00BC5FD4"/>
    <w:rsid w:val="00C06280"/>
    <w:rsid w:val="00C2770B"/>
    <w:rsid w:val="00C42D72"/>
    <w:rsid w:val="00C45BD1"/>
    <w:rsid w:val="00C502ED"/>
    <w:rsid w:val="00CC1A45"/>
    <w:rsid w:val="00CC2CBB"/>
    <w:rsid w:val="00D14153"/>
    <w:rsid w:val="00D26204"/>
    <w:rsid w:val="00D86755"/>
    <w:rsid w:val="00DA07FB"/>
    <w:rsid w:val="00DA4E40"/>
    <w:rsid w:val="00DA614A"/>
    <w:rsid w:val="00DB4DB6"/>
    <w:rsid w:val="00DD0A00"/>
    <w:rsid w:val="00DF0163"/>
    <w:rsid w:val="00E209B7"/>
    <w:rsid w:val="00E26949"/>
    <w:rsid w:val="00E62372"/>
    <w:rsid w:val="00EA2172"/>
    <w:rsid w:val="00EB35D7"/>
    <w:rsid w:val="00EE0DDC"/>
    <w:rsid w:val="00EE3C35"/>
    <w:rsid w:val="00F0608A"/>
    <w:rsid w:val="00F13036"/>
    <w:rsid w:val="00F1509C"/>
    <w:rsid w:val="00F416B4"/>
    <w:rsid w:val="00F46895"/>
    <w:rsid w:val="00F715D9"/>
    <w:rsid w:val="00F741C8"/>
    <w:rsid w:val="00F82830"/>
    <w:rsid w:val="00F90FBA"/>
    <w:rsid w:val="00FC6C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EA979E-CF09-4CBF-BB8C-ACF72E04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46B"/>
    <w:pPr>
      <w:ind w:leftChars="200" w:left="480"/>
    </w:pPr>
  </w:style>
  <w:style w:type="paragraph" w:styleId="a4">
    <w:name w:val="header"/>
    <w:basedOn w:val="a"/>
    <w:link w:val="a5"/>
    <w:uiPriority w:val="99"/>
    <w:unhideWhenUsed/>
    <w:rsid w:val="00B67748"/>
    <w:pPr>
      <w:tabs>
        <w:tab w:val="center" w:pos="4153"/>
        <w:tab w:val="right" w:pos="8306"/>
      </w:tabs>
      <w:snapToGrid w:val="0"/>
    </w:pPr>
    <w:rPr>
      <w:sz w:val="20"/>
      <w:szCs w:val="20"/>
    </w:rPr>
  </w:style>
  <w:style w:type="character" w:customStyle="1" w:styleId="a5">
    <w:name w:val="頁首 字元"/>
    <w:basedOn w:val="a0"/>
    <w:link w:val="a4"/>
    <w:uiPriority w:val="99"/>
    <w:rsid w:val="00B67748"/>
    <w:rPr>
      <w:sz w:val="20"/>
      <w:szCs w:val="20"/>
    </w:rPr>
  </w:style>
  <w:style w:type="paragraph" w:styleId="a6">
    <w:name w:val="footer"/>
    <w:basedOn w:val="a"/>
    <w:link w:val="a7"/>
    <w:uiPriority w:val="99"/>
    <w:unhideWhenUsed/>
    <w:rsid w:val="00B67748"/>
    <w:pPr>
      <w:tabs>
        <w:tab w:val="center" w:pos="4153"/>
        <w:tab w:val="right" w:pos="8306"/>
      </w:tabs>
      <w:snapToGrid w:val="0"/>
    </w:pPr>
    <w:rPr>
      <w:sz w:val="20"/>
      <w:szCs w:val="20"/>
    </w:rPr>
  </w:style>
  <w:style w:type="character" w:customStyle="1" w:styleId="a7">
    <w:name w:val="頁尾 字元"/>
    <w:basedOn w:val="a0"/>
    <w:link w:val="a6"/>
    <w:uiPriority w:val="99"/>
    <w:rsid w:val="00B677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8FEBD-FE9E-47F4-BCC1-D97C93742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749</Words>
  <Characters>4275</Characters>
  <Application>Microsoft Office Word</Application>
  <DocSecurity>0</DocSecurity>
  <Lines>35</Lines>
  <Paragraphs>10</Paragraphs>
  <ScaleCrop>false</ScaleCrop>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G010</cp:lastModifiedBy>
  <cp:revision>20</cp:revision>
  <cp:lastPrinted>2024-05-27T05:53:00Z</cp:lastPrinted>
  <dcterms:created xsi:type="dcterms:W3CDTF">2024-06-06T08:36:00Z</dcterms:created>
  <dcterms:modified xsi:type="dcterms:W3CDTF">2024-06-19T02:52:00Z</dcterms:modified>
</cp:coreProperties>
</file>